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69354E64" w14:textId="77777777" w:rsidR="0064579F" w:rsidRDefault="00BC66BE">
          <w:pPr>
            <w:pStyle w:val="Logo"/>
          </w:pPr>
          <w:r>
            <w:rPr>
              <w:noProof/>
            </w:rPr>
            <w:drawing>
              <wp:anchor distT="0" distB="0" distL="114300" distR="114300" simplePos="0" relativeHeight="251661312" behindDoc="0" locked="0" layoutInCell="1" allowOverlap="1" wp14:anchorId="44BC28EA" wp14:editId="017A6D28">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D43C5" w14:textId="77777777" w:rsidR="0064579F" w:rsidRDefault="0064579F"/>
        <w:p w14:paraId="40EDB68E" w14:textId="77777777" w:rsidR="00BC66BE" w:rsidRDefault="00BC66BE"/>
        <w:p w14:paraId="7A814531" w14:textId="77777777" w:rsidR="00BC66BE" w:rsidRDefault="00BC66BE"/>
        <w:p w14:paraId="4C486050" w14:textId="77777777" w:rsidR="00BC66BE" w:rsidRDefault="00BC66BE"/>
        <w:p w14:paraId="0FA3AC1D" w14:textId="77777777" w:rsidR="00BC66BE" w:rsidRDefault="00BC66BE" w:rsidP="00BC66BE">
          <w:pPr>
            <w:tabs>
              <w:tab w:val="left" w:pos="990"/>
            </w:tabs>
          </w:pPr>
          <w:r>
            <w:tab/>
          </w:r>
        </w:p>
        <w:p w14:paraId="23F1C411" w14:textId="77777777" w:rsidR="000268A0" w:rsidRDefault="000268A0" w:rsidP="00BC66BE">
          <w:pPr>
            <w:tabs>
              <w:tab w:val="left" w:pos="990"/>
            </w:tabs>
          </w:pPr>
        </w:p>
        <w:p w14:paraId="0CFB84F7" w14:textId="77777777" w:rsidR="000268A0" w:rsidRDefault="000268A0" w:rsidP="00BC66BE">
          <w:pPr>
            <w:tabs>
              <w:tab w:val="left" w:pos="990"/>
            </w:tabs>
          </w:pPr>
        </w:p>
        <w:p w14:paraId="2828A178" w14:textId="77777777" w:rsidR="000268A0" w:rsidRDefault="000268A0" w:rsidP="00BC66BE">
          <w:pPr>
            <w:tabs>
              <w:tab w:val="left" w:pos="990"/>
            </w:tabs>
          </w:pPr>
        </w:p>
        <w:p w14:paraId="39C732BD" w14:textId="73D22542" w:rsidR="000268A0" w:rsidRDefault="000268A0" w:rsidP="00BC66BE">
          <w:pPr>
            <w:tabs>
              <w:tab w:val="left" w:pos="990"/>
            </w:tabs>
          </w:pPr>
        </w:p>
        <w:p w14:paraId="29F254B4" w14:textId="1B33FA74" w:rsidR="000268A0" w:rsidRDefault="000268A0" w:rsidP="00BC66BE">
          <w:pPr>
            <w:tabs>
              <w:tab w:val="left" w:pos="990"/>
            </w:tabs>
          </w:pPr>
        </w:p>
        <w:p w14:paraId="3B5225F5" w14:textId="4834677C" w:rsidR="000268A0" w:rsidRDefault="000268A0" w:rsidP="000268A0">
          <w:pPr>
            <w:spacing w:line="276" w:lineRule="auto"/>
          </w:pPr>
        </w:p>
        <w:p w14:paraId="5986FFBE" w14:textId="2E824586" w:rsidR="000268A0" w:rsidRDefault="000268A0" w:rsidP="000268A0">
          <w:pPr>
            <w:spacing w:line="276" w:lineRule="auto"/>
          </w:pPr>
        </w:p>
        <w:p w14:paraId="2B0E10C3" w14:textId="40F124DF" w:rsidR="000268A0" w:rsidRDefault="000268A0" w:rsidP="000268A0">
          <w:pPr>
            <w:spacing w:line="276" w:lineRule="auto"/>
          </w:pPr>
        </w:p>
        <w:p w14:paraId="52052532" w14:textId="77777777" w:rsidR="002757B9" w:rsidRDefault="00F63A59" w:rsidP="002757B9">
          <w:pPr>
            <w:spacing w:line="276" w:lineRule="auto"/>
          </w:pPr>
        </w:p>
      </w:sdtContent>
    </w:sdt>
    <w:p w14:paraId="03776AA6" w14:textId="77777777" w:rsidR="006F0F05" w:rsidRDefault="006F0F05" w:rsidP="002757B9">
      <w:pPr>
        <w:spacing w:line="276" w:lineRule="auto"/>
        <w:rPr>
          <w:rFonts w:ascii="Calibri Light" w:eastAsia="Calibri" w:hAnsi="Calibri Light"/>
          <w:b/>
          <w:lang w:eastAsia="en-US"/>
        </w:rPr>
      </w:pPr>
    </w:p>
    <w:p w14:paraId="0248BB1C" w14:textId="77777777" w:rsidR="006F0F05" w:rsidRDefault="006F0F05" w:rsidP="002757B9">
      <w:pPr>
        <w:spacing w:line="276" w:lineRule="auto"/>
        <w:rPr>
          <w:rFonts w:ascii="Calibri Light" w:eastAsia="Calibri" w:hAnsi="Calibri Light"/>
          <w:b/>
          <w:lang w:eastAsia="en-US"/>
        </w:rPr>
      </w:pPr>
    </w:p>
    <w:p w14:paraId="74FAAFC5" w14:textId="77777777" w:rsidR="006F0F05" w:rsidRDefault="006F0F05" w:rsidP="002757B9">
      <w:pPr>
        <w:spacing w:line="276" w:lineRule="auto"/>
        <w:rPr>
          <w:rFonts w:ascii="Calibri Light" w:eastAsia="Calibri" w:hAnsi="Calibri Light"/>
          <w:b/>
          <w:lang w:eastAsia="en-US"/>
        </w:rPr>
      </w:pPr>
    </w:p>
    <w:p w14:paraId="431C94DF" w14:textId="77777777" w:rsidR="006F0F05" w:rsidRDefault="006F0F05" w:rsidP="002757B9">
      <w:pPr>
        <w:spacing w:line="276" w:lineRule="auto"/>
        <w:rPr>
          <w:rFonts w:ascii="Calibri Light" w:eastAsia="Calibri" w:hAnsi="Calibri Light"/>
          <w:b/>
          <w:lang w:eastAsia="en-US"/>
        </w:rPr>
      </w:pPr>
    </w:p>
    <w:p w14:paraId="11357472" w14:textId="77777777" w:rsidR="006F0F05" w:rsidRDefault="006F0F05" w:rsidP="002757B9">
      <w:pPr>
        <w:spacing w:line="276" w:lineRule="auto"/>
        <w:rPr>
          <w:rFonts w:ascii="Calibri Light" w:eastAsia="Calibri" w:hAnsi="Calibri Light"/>
          <w:b/>
          <w:lang w:eastAsia="en-US"/>
        </w:rPr>
      </w:pPr>
    </w:p>
    <w:p w14:paraId="6849819B" w14:textId="77777777" w:rsidR="006F0F05" w:rsidRDefault="006F0F05" w:rsidP="002757B9">
      <w:pPr>
        <w:spacing w:line="276" w:lineRule="auto"/>
        <w:rPr>
          <w:rFonts w:ascii="Calibri Light" w:eastAsia="Calibri" w:hAnsi="Calibri Light"/>
          <w:b/>
          <w:lang w:eastAsia="en-US"/>
        </w:rPr>
      </w:pPr>
    </w:p>
    <w:p w14:paraId="3CB36FF2" w14:textId="77777777" w:rsidR="006F0F05" w:rsidRDefault="006F0F05" w:rsidP="002757B9">
      <w:pPr>
        <w:spacing w:line="276" w:lineRule="auto"/>
        <w:rPr>
          <w:rFonts w:ascii="Calibri Light" w:eastAsia="Calibri" w:hAnsi="Calibri Light"/>
          <w:b/>
          <w:lang w:eastAsia="en-US"/>
        </w:rPr>
      </w:pPr>
    </w:p>
    <w:p w14:paraId="359AF686" w14:textId="3AC0C973" w:rsidR="006F0F05" w:rsidRDefault="006F0F05" w:rsidP="002757B9">
      <w:pPr>
        <w:spacing w:line="276" w:lineRule="auto"/>
        <w:rPr>
          <w:rFonts w:ascii="Calibri Light" w:eastAsia="Calibri" w:hAnsi="Calibri Light"/>
          <w:b/>
          <w:lang w:eastAsia="en-US"/>
        </w:rPr>
      </w:pPr>
    </w:p>
    <w:p w14:paraId="60B4877F" w14:textId="74BC94BB" w:rsidR="006F0F05" w:rsidRDefault="006F0F05" w:rsidP="002757B9">
      <w:pPr>
        <w:spacing w:line="276" w:lineRule="auto"/>
        <w:rPr>
          <w:rFonts w:ascii="Calibri Light" w:eastAsia="Calibri" w:hAnsi="Calibri Light"/>
          <w:b/>
          <w:lang w:eastAsia="en-US"/>
        </w:rPr>
      </w:pPr>
    </w:p>
    <w:p w14:paraId="22BDC027" w14:textId="59C3EF88" w:rsidR="006F0F05" w:rsidRDefault="006F0F05" w:rsidP="002757B9">
      <w:pPr>
        <w:spacing w:line="276" w:lineRule="auto"/>
        <w:rPr>
          <w:rFonts w:ascii="Calibri Light" w:eastAsia="Calibri" w:hAnsi="Calibri Light"/>
          <w:b/>
          <w:lang w:eastAsia="en-US"/>
        </w:rPr>
      </w:pPr>
    </w:p>
    <w:p w14:paraId="53DD3576" w14:textId="10FD1A05" w:rsidR="006F0F05" w:rsidRDefault="006F0F05" w:rsidP="002757B9">
      <w:pPr>
        <w:spacing w:line="276" w:lineRule="auto"/>
        <w:rPr>
          <w:rFonts w:ascii="Calibri Light" w:eastAsia="Calibri" w:hAnsi="Calibri Light"/>
          <w:b/>
          <w:lang w:eastAsia="en-US"/>
        </w:rPr>
      </w:pPr>
      <w:r>
        <w:rPr>
          <w:noProof/>
        </w:rPr>
        <mc:AlternateContent>
          <mc:Choice Requires="wps">
            <w:drawing>
              <wp:anchor distT="0" distB="0" distL="114300" distR="114300" simplePos="0" relativeHeight="251659264" behindDoc="0" locked="0" layoutInCell="1" allowOverlap="1" wp14:anchorId="50BA4A55" wp14:editId="6BE226CB">
                <wp:simplePos x="0" y="0"/>
                <wp:positionH relativeFrom="margin">
                  <wp:posOffset>122322</wp:posOffset>
                </wp:positionH>
                <wp:positionV relativeFrom="margin">
                  <wp:posOffset>5742696</wp:posOffset>
                </wp:positionV>
                <wp:extent cx="4664075" cy="3178810"/>
                <wp:effectExtent l="0" t="0" r="0" b="889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4664075" cy="317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F36E8" w14:textId="77777777" w:rsidR="0064579F" w:rsidRPr="00BC66BE" w:rsidRDefault="00F63A59">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F63A5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Pr="00A34DBD" w:rsidRDefault="00BC66BE" w:rsidP="00BC66BE">
                            <w:pPr>
                              <w:rPr>
                                <w:rFonts w:ascii="Calibri Light" w:hAnsi="Calibri Light" w:cs="Calibri Light"/>
                              </w:rPr>
                            </w:pPr>
                            <w:r w:rsidRPr="00A34DBD">
                              <w:rPr>
                                <w:rFonts w:ascii="Calibri Light" w:hAnsi="Calibri Light" w:cs="Calibri Light"/>
                              </w:rPr>
                              <w:t xml:space="preserve">Written </w:t>
                            </w:r>
                            <w:proofErr w:type="gramStart"/>
                            <w:r w:rsidRPr="00A34DBD">
                              <w:rPr>
                                <w:rFonts w:ascii="Calibri Light" w:hAnsi="Calibri Light" w:cs="Calibri Light"/>
                              </w:rPr>
                              <w:t>by:</w:t>
                            </w:r>
                            <w:proofErr w:type="gramEnd"/>
                            <w:r w:rsidRPr="00A34DBD">
                              <w:rPr>
                                <w:rFonts w:ascii="Calibri Light" w:hAnsi="Calibri Light" w:cs="Calibri Light"/>
                              </w:rPr>
                              <w:t xml:space="preserve"> </w:t>
                            </w:r>
                            <w:r w:rsidR="002A682E" w:rsidRPr="00A34DBD">
                              <w:rPr>
                                <w:rFonts w:ascii="Calibri Light" w:hAnsi="Calibri Light" w:cs="Calibri Light"/>
                              </w:rPr>
                              <w:t xml:space="preserve">Katie Stansfield </w:t>
                            </w:r>
                            <w:r w:rsidR="00763E06" w:rsidRPr="00A34DBD">
                              <w:rPr>
                                <w:rFonts w:ascii="Calibri Light" w:hAnsi="Calibri Light" w:cs="Calibri Light"/>
                              </w:rPr>
                              <w:t xml:space="preserve">(SENCo) </w:t>
                            </w:r>
                          </w:p>
                          <w:p w14:paraId="57D612AE" w14:textId="46140532" w:rsidR="00BC66BE" w:rsidRPr="00A34DBD" w:rsidRDefault="00BC66BE" w:rsidP="00BC66BE">
                            <w:pPr>
                              <w:rPr>
                                <w:rFonts w:ascii="Calibri Light" w:hAnsi="Calibri Light" w:cs="Calibri Light"/>
                              </w:rPr>
                            </w:pPr>
                            <w:r w:rsidRPr="00A34DBD">
                              <w:rPr>
                                <w:rFonts w:ascii="Calibri Light" w:hAnsi="Calibri Light" w:cs="Calibri Light"/>
                              </w:rPr>
                              <w:t>Date:</w:t>
                            </w:r>
                            <w:r w:rsidR="00C67311" w:rsidRPr="00A34DBD">
                              <w:rPr>
                                <w:rFonts w:ascii="Calibri Light" w:hAnsi="Calibri Light" w:cs="Calibri Light"/>
                              </w:rPr>
                              <w:t xml:space="preserve"> </w:t>
                            </w:r>
                            <w:r w:rsidR="009F37CE">
                              <w:rPr>
                                <w:rFonts w:ascii="Calibri Light" w:hAnsi="Calibri Light" w:cs="Calibri Light"/>
                              </w:rPr>
                              <w:t>March 2021</w:t>
                            </w:r>
                          </w:p>
                          <w:p w14:paraId="1C315468" w14:textId="77777777" w:rsidR="00A34DBD" w:rsidRPr="00A34DBD" w:rsidRDefault="00A34DBD" w:rsidP="00BC66BE">
                            <w:pPr>
                              <w:rPr>
                                <w:rFonts w:ascii="Calibri Light" w:hAnsi="Calibri Light" w:cs="Calibri Light"/>
                              </w:rPr>
                            </w:pPr>
                          </w:p>
                          <w:p w14:paraId="61D5446E" w14:textId="77777777" w:rsidR="00A34DBD" w:rsidRPr="00A34DBD" w:rsidRDefault="00BC66BE" w:rsidP="00BC66BE">
                            <w:pPr>
                              <w:rPr>
                                <w:rFonts w:ascii="Calibri Light" w:hAnsi="Calibri Light" w:cs="Calibri Light"/>
                              </w:rPr>
                            </w:pPr>
                            <w:r w:rsidRPr="00A34DBD">
                              <w:rPr>
                                <w:rFonts w:ascii="Calibri Light" w:hAnsi="Calibri Light" w:cs="Calibri Light"/>
                              </w:rPr>
                              <w:t>Governor Approved – Name:</w:t>
                            </w:r>
                            <w:r w:rsidR="00763E06" w:rsidRPr="00A34DBD">
                              <w:rPr>
                                <w:rFonts w:ascii="Calibri Light" w:hAnsi="Calibri Light" w:cs="Calibri Light"/>
                              </w:rPr>
                              <w:t xml:space="preserve"> </w:t>
                            </w:r>
                            <w:r w:rsidR="00907241" w:rsidRPr="00A34DBD">
                              <w:rPr>
                                <w:rFonts w:ascii="Calibri Light" w:hAnsi="Calibri Light" w:cs="Calibri Light"/>
                              </w:rPr>
                              <w:t>Chris Comber</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p>
                          <w:p w14:paraId="3BBE2614" w14:textId="4DAF1D0E" w:rsidR="00BC66BE" w:rsidRDefault="00BC66BE" w:rsidP="00BC66BE">
                            <w:pPr>
                              <w:rPr>
                                <w:rFonts w:ascii="Calibri Light" w:hAnsi="Calibri Light" w:cs="Calibri Light"/>
                              </w:rPr>
                            </w:pPr>
                            <w:r w:rsidRPr="00A34DBD">
                              <w:rPr>
                                <w:rFonts w:ascii="Calibri Light" w:hAnsi="Calibri Light" w:cs="Calibri Light"/>
                              </w:rPr>
                              <w:t>Signed:</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t>Date:</w:t>
                            </w:r>
                          </w:p>
                          <w:p w14:paraId="51FA8DE8" w14:textId="77777777" w:rsidR="00A34DBD" w:rsidRPr="00A34DBD" w:rsidRDefault="00A34DBD" w:rsidP="00BC66BE">
                            <w:pPr>
                              <w:rPr>
                                <w:rFonts w:ascii="Calibri Light" w:hAnsi="Calibri Light" w:cs="Calibri Light"/>
                              </w:rPr>
                            </w:pPr>
                          </w:p>
                          <w:p w14:paraId="6644954F" w14:textId="236958EF" w:rsidR="002757B9" w:rsidRPr="00A34DBD" w:rsidRDefault="002757B9" w:rsidP="00BC66BE">
                            <w:pPr>
                              <w:rPr>
                                <w:rFonts w:ascii="Calibri Light" w:hAnsi="Calibri Light" w:cs="Calibri Light"/>
                              </w:rPr>
                            </w:pPr>
                            <w:r w:rsidRPr="00A34DBD">
                              <w:rPr>
                                <w:rFonts w:ascii="Calibri Light" w:hAnsi="Calibri Light" w:cs="Calibri Light"/>
                              </w:rPr>
                              <w:t xml:space="preserve">Next Review Date: </w:t>
                            </w:r>
                            <w:r w:rsidR="009F37CE">
                              <w:rPr>
                                <w:rFonts w:ascii="Calibri Light" w:hAnsi="Calibri Light" w:cs="Calibri Light"/>
                              </w:rPr>
                              <w:t>September 2021</w:t>
                            </w:r>
                          </w:p>
                          <w:p w14:paraId="08C7A9E1" w14:textId="77777777"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A4A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9.65pt;margin-top:452.2pt;width:367.25pt;height:25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" filled="f" stroked="f" strokeweight=".5pt">
                <v:textbox inset="0,0,0,0">
                  <w:txbxContent>
                    <w:p w14:paraId="686F36E8" w14:textId="77777777" w:rsidR="0064579F" w:rsidRPr="00BC66BE" w:rsidRDefault="00F63A59">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A682E">
                            <w:rPr>
                              <w:color w:val="4365F7"/>
                              <w:sz w:val="56"/>
                            </w:rPr>
                            <w:t xml:space="preserve"> SEND</w:t>
                          </w:r>
                        </w:sdtContent>
                      </w:sdt>
                    </w:p>
                    <w:p w14:paraId="0D9A547A" w14:textId="77777777" w:rsidR="0064579F" w:rsidRDefault="00F63A59">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14:paraId="74A778E6" w14:textId="77777777" w:rsidR="00BC66BE" w:rsidRPr="00A34DBD" w:rsidRDefault="00BC66BE" w:rsidP="00BC66BE">
                      <w:pPr>
                        <w:rPr>
                          <w:rFonts w:ascii="Calibri Light" w:hAnsi="Calibri Light" w:cs="Calibri Light"/>
                        </w:rPr>
                      </w:pPr>
                      <w:r w:rsidRPr="00A34DBD">
                        <w:rPr>
                          <w:rFonts w:ascii="Calibri Light" w:hAnsi="Calibri Light" w:cs="Calibri Light"/>
                        </w:rPr>
                        <w:t xml:space="preserve">Written </w:t>
                      </w:r>
                      <w:proofErr w:type="gramStart"/>
                      <w:r w:rsidRPr="00A34DBD">
                        <w:rPr>
                          <w:rFonts w:ascii="Calibri Light" w:hAnsi="Calibri Light" w:cs="Calibri Light"/>
                        </w:rPr>
                        <w:t>by:</w:t>
                      </w:r>
                      <w:proofErr w:type="gramEnd"/>
                      <w:r w:rsidRPr="00A34DBD">
                        <w:rPr>
                          <w:rFonts w:ascii="Calibri Light" w:hAnsi="Calibri Light" w:cs="Calibri Light"/>
                        </w:rPr>
                        <w:t xml:space="preserve"> </w:t>
                      </w:r>
                      <w:r w:rsidR="002A682E" w:rsidRPr="00A34DBD">
                        <w:rPr>
                          <w:rFonts w:ascii="Calibri Light" w:hAnsi="Calibri Light" w:cs="Calibri Light"/>
                        </w:rPr>
                        <w:t xml:space="preserve">Katie Stansfield </w:t>
                      </w:r>
                      <w:r w:rsidR="00763E06" w:rsidRPr="00A34DBD">
                        <w:rPr>
                          <w:rFonts w:ascii="Calibri Light" w:hAnsi="Calibri Light" w:cs="Calibri Light"/>
                        </w:rPr>
                        <w:t xml:space="preserve">(SENCo) </w:t>
                      </w:r>
                    </w:p>
                    <w:p w14:paraId="57D612AE" w14:textId="46140532" w:rsidR="00BC66BE" w:rsidRPr="00A34DBD" w:rsidRDefault="00BC66BE" w:rsidP="00BC66BE">
                      <w:pPr>
                        <w:rPr>
                          <w:rFonts w:ascii="Calibri Light" w:hAnsi="Calibri Light" w:cs="Calibri Light"/>
                        </w:rPr>
                      </w:pPr>
                      <w:r w:rsidRPr="00A34DBD">
                        <w:rPr>
                          <w:rFonts w:ascii="Calibri Light" w:hAnsi="Calibri Light" w:cs="Calibri Light"/>
                        </w:rPr>
                        <w:t>Date:</w:t>
                      </w:r>
                      <w:r w:rsidR="00C67311" w:rsidRPr="00A34DBD">
                        <w:rPr>
                          <w:rFonts w:ascii="Calibri Light" w:hAnsi="Calibri Light" w:cs="Calibri Light"/>
                        </w:rPr>
                        <w:t xml:space="preserve"> </w:t>
                      </w:r>
                      <w:r w:rsidR="009F37CE">
                        <w:rPr>
                          <w:rFonts w:ascii="Calibri Light" w:hAnsi="Calibri Light" w:cs="Calibri Light"/>
                        </w:rPr>
                        <w:t>March 2021</w:t>
                      </w:r>
                    </w:p>
                    <w:p w14:paraId="1C315468" w14:textId="77777777" w:rsidR="00A34DBD" w:rsidRPr="00A34DBD" w:rsidRDefault="00A34DBD" w:rsidP="00BC66BE">
                      <w:pPr>
                        <w:rPr>
                          <w:rFonts w:ascii="Calibri Light" w:hAnsi="Calibri Light" w:cs="Calibri Light"/>
                        </w:rPr>
                      </w:pPr>
                    </w:p>
                    <w:p w14:paraId="61D5446E" w14:textId="77777777" w:rsidR="00A34DBD" w:rsidRPr="00A34DBD" w:rsidRDefault="00BC66BE" w:rsidP="00BC66BE">
                      <w:pPr>
                        <w:rPr>
                          <w:rFonts w:ascii="Calibri Light" w:hAnsi="Calibri Light" w:cs="Calibri Light"/>
                        </w:rPr>
                      </w:pPr>
                      <w:r w:rsidRPr="00A34DBD">
                        <w:rPr>
                          <w:rFonts w:ascii="Calibri Light" w:hAnsi="Calibri Light" w:cs="Calibri Light"/>
                        </w:rPr>
                        <w:t>Governor Approved – Name:</w:t>
                      </w:r>
                      <w:r w:rsidR="00763E06" w:rsidRPr="00A34DBD">
                        <w:rPr>
                          <w:rFonts w:ascii="Calibri Light" w:hAnsi="Calibri Light" w:cs="Calibri Light"/>
                        </w:rPr>
                        <w:t xml:space="preserve"> </w:t>
                      </w:r>
                      <w:r w:rsidR="00907241" w:rsidRPr="00A34DBD">
                        <w:rPr>
                          <w:rFonts w:ascii="Calibri Light" w:hAnsi="Calibri Light" w:cs="Calibri Light"/>
                        </w:rPr>
                        <w:t>Chris Comber</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p>
                    <w:p w14:paraId="3BBE2614" w14:textId="4DAF1D0E" w:rsidR="00BC66BE" w:rsidRDefault="00BC66BE" w:rsidP="00BC66BE">
                      <w:pPr>
                        <w:rPr>
                          <w:rFonts w:ascii="Calibri Light" w:hAnsi="Calibri Light" w:cs="Calibri Light"/>
                        </w:rPr>
                      </w:pPr>
                      <w:r w:rsidRPr="00A34DBD">
                        <w:rPr>
                          <w:rFonts w:ascii="Calibri Light" w:hAnsi="Calibri Light" w:cs="Calibri Light"/>
                        </w:rPr>
                        <w:t>Signed:</w:t>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r>
                      <w:r w:rsidRPr="00A34DBD">
                        <w:rPr>
                          <w:rFonts w:ascii="Calibri Light" w:hAnsi="Calibri Light" w:cs="Calibri Light"/>
                        </w:rPr>
                        <w:tab/>
                        <w:t>Date:</w:t>
                      </w:r>
                    </w:p>
                    <w:p w14:paraId="51FA8DE8" w14:textId="77777777" w:rsidR="00A34DBD" w:rsidRPr="00A34DBD" w:rsidRDefault="00A34DBD" w:rsidP="00BC66BE">
                      <w:pPr>
                        <w:rPr>
                          <w:rFonts w:ascii="Calibri Light" w:hAnsi="Calibri Light" w:cs="Calibri Light"/>
                        </w:rPr>
                      </w:pPr>
                    </w:p>
                    <w:p w14:paraId="6644954F" w14:textId="236958EF" w:rsidR="002757B9" w:rsidRPr="00A34DBD" w:rsidRDefault="002757B9" w:rsidP="00BC66BE">
                      <w:pPr>
                        <w:rPr>
                          <w:rFonts w:ascii="Calibri Light" w:hAnsi="Calibri Light" w:cs="Calibri Light"/>
                        </w:rPr>
                      </w:pPr>
                      <w:r w:rsidRPr="00A34DBD">
                        <w:rPr>
                          <w:rFonts w:ascii="Calibri Light" w:hAnsi="Calibri Light" w:cs="Calibri Light"/>
                        </w:rPr>
                        <w:t xml:space="preserve">Next Review Date: </w:t>
                      </w:r>
                      <w:r w:rsidR="009F37CE">
                        <w:rPr>
                          <w:rFonts w:ascii="Calibri Light" w:hAnsi="Calibri Light" w:cs="Calibri Light"/>
                        </w:rPr>
                        <w:t>September 2021</w:t>
                      </w:r>
                    </w:p>
                    <w:p w14:paraId="08C7A9E1" w14:textId="77777777" w:rsidR="00BC66BE" w:rsidRPr="00BC66BE" w:rsidRDefault="00BC66BE" w:rsidP="00BC66BE"/>
                  </w:txbxContent>
                </v:textbox>
                <w10:wrap type="topAndBottom" anchorx="margin" anchory="margin"/>
              </v:shape>
            </w:pict>
          </mc:Fallback>
        </mc:AlternateContent>
      </w:r>
    </w:p>
    <w:p w14:paraId="60FDC5FD" w14:textId="12EBE1DA" w:rsidR="006F0F05" w:rsidRDefault="006F0F05" w:rsidP="002757B9">
      <w:pPr>
        <w:spacing w:line="276" w:lineRule="auto"/>
        <w:rPr>
          <w:rFonts w:ascii="Calibri Light" w:eastAsia="Calibri" w:hAnsi="Calibri Light"/>
          <w:b/>
          <w:lang w:eastAsia="en-US"/>
        </w:rPr>
      </w:pPr>
    </w:p>
    <w:p w14:paraId="5A8D3B84" w14:textId="7E85E4B1" w:rsidR="00C67311" w:rsidRPr="002757B9" w:rsidRDefault="00C67311" w:rsidP="002757B9">
      <w:pPr>
        <w:spacing w:line="276" w:lineRule="auto"/>
      </w:pPr>
      <w:r w:rsidRPr="00C67311">
        <w:rPr>
          <w:rFonts w:ascii="Calibri Light" w:eastAsia="Calibri" w:hAnsi="Calibri Light"/>
          <w:b/>
          <w:lang w:eastAsia="en-US"/>
        </w:rPr>
        <w:lastRenderedPageBreak/>
        <w:t>INTRODUCTION</w:t>
      </w:r>
    </w:p>
    <w:p w14:paraId="340FC2DF" w14:textId="45655324" w:rsidR="00C67311" w:rsidRPr="00C67311" w:rsidRDefault="00C67311" w:rsidP="00C67311">
      <w:pPr>
        <w:outlineLvl w:val="0"/>
        <w:rPr>
          <w:rFonts w:ascii="Calibri Light" w:hAnsi="Calibri Light"/>
        </w:rPr>
      </w:pPr>
      <w:proofErr w:type="spellStart"/>
      <w:r w:rsidRPr="00C67311">
        <w:rPr>
          <w:rFonts w:ascii="Calibri Light" w:hAnsi="Calibri Light"/>
        </w:rPr>
        <w:t>Gaddesby</w:t>
      </w:r>
      <w:proofErr w:type="spellEnd"/>
      <w:r w:rsidRPr="00C67311">
        <w:rPr>
          <w:rFonts w:ascii="Calibri Light" w:hAnsi="Calibri Light"/>
        </w:rPr>
        <w:t xml:space="preserve"> Primary School provides a broad and balanced curriculum for all children.</w:t>
      </w:r>
    </w:p>
    <w:p w14:paraId="5BB3B15D" w14:textId="77777777" w:rsidR="00C67311" w:rsidRPr="00C67311" w:rsidRDefault="00C67311" w:rsidP="00C67311">
      <w:pPr>
        <w:rPr>
          <w:rFonts w:ascii="Calibri Light" w:hAnsi="Calibri Light"/>
        </w:rPr>
      </w:pPr>
    </w:p>
    <w:p w14:paraId="17A81A26" w14:textId="553ECDF4" w:rsidR="00C67311" w:rsidRPr="00C67311" w:rsidRDefault="00C67311" w:rsidP="00C67311">
      <w:pPr>
        <w:rPr>
          <w:rFonts w:ascii="Calibri Light" w:hAnsi="Calibri Light"/>
        </w:rPr>
      </w:pPr>
      <w:r w:rsidRPr="00C67311">
        <w:rPr>
          <w:rFonts w:ascii="Calibri Light" w:hAnsi="Calibri Light"/>
        </w:rPr>
        <w:t>Teachers plan to meet the specific needs of individuals and groups of children.  They set suitable learning challenges and respond to children’s diverse learning needs.  A minority of children have particular learning and assessment requirements that could create barriers to learning.</w:t>
      </w:r>
    </w:p>
    <w:p w14:paraId="26FFE3B8" w14:textId="1FF491C6" w:rsidR="00C67311" w:rsidRPr="00C67311" w:rsidRDefault="00C67311" w:rsidP="00C67311">
      <w:pPr>
        <w:rPr>
          <w:rFonts w:ascii="Calibri Light" w:hAnsi="Calibri Light"/>
        </w:rPr>
      </w:pPr>
    </w:p>
    <w:p w14:paraId="41CFE15C" w14:textId="3688D215" w:rsidR="00C67311" w:rsidRPr="00C67311" w:rsidRDefault="00C67311" w:rsidP="00C67311">
      <w:pPr>
        <w:rPr>
          <w:rFonts w:ascii="Calibri Light" w:hAnsi="Calibri Light"/>
        </w:rPr>
      </w:pPr>
      <w:r w:rsidRPr="00C67311">
        <w:rPr>
          <w:rFonts w:ascii="Calibri Light" w:hAnsi="Calibri Light"/>
        </w:rPr>
        <w:t>These requirements may arise as a consequence of a child having Special Educational Needs.  Provision is made, where necessary, to support individuals or groups of children and thus enable them to participate effectively in curriculum and assessment activities, and to meet their potential as learners.</w:t>
      </w:r>
    </w:p>
    <w:p w14:paraId="5F056641" w14:textId="77777777" w:rsidR="00C67311" w:rsidRPr="00C67311" w:rsidRDefault="00C67311" w:rsidP="00C67311">
      <w:pPr>
        <w:rPr>
          <w:rFonts w:ascii="Calibri Light" w:hAnsi="Calibri Light"/>
        </w:rPr>
      </w:pPr>
    </w:p>
    <w:p w14:paraId="6D30B1AA" w14:textId="6CCDF6E2" w:rsidR="00C67311" w:rsidRPr="00C67311" w:rsidRDefault="00C67311" w:rsidP="00C67311">
      <w:pPr>
        <w:jc w:val="both"/>
        <w:rPr>
          <w:rFonts w:ascii="Calibri Light" w:eastAsia="Calibri" w:hAnsi="Calibri Light"/>
          <w:lang w:eastAsia="en-US"/>
        </w:rPr>
      </w:pPr>
      <w:r w:rsidRPr="00C67311">
        <w:rPr>
          <w:rFonts w:ascii="Calibri Light" w:hAnsi="Calibri Light"/>
        </w:rPr>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r w:rsidRPr="00C67311">
        <w:rPr>
          <w:rFonts w:ascii="Calibri Light" w:eastAsia="Calibri" w:hAnsi="Calibri Light"/>
          <w:lang w:eastAsia="en-US"/>
        </w:rPr>
        <w:t xml:space="preserve"> </w:t>
      </w:r>
    </w:p>
    <w:p w14:paraId="001CAFBD" w14:textId="77777777" w:rsidR="00C67311" w:rsidRPr="00C67311" w:rsidRDefault="00C67311" w:rsidP="00C67311">
      <w:pPr>
        <w:jc w:val="both"/>
        <w:rPr>
          <w:rFonts w:ascii="Calibri Light" w:eastAsia="Calibri" w:hAnsi="Calibri Light"/>
          <w:lang w:eastAsia="en-US"/>
        </w:rPr>
      </w:pPr>
    </w:p>
    <w:p w14:paraId="678E8534" w14:textId="0B2BE280"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We consider every teacher to be a teacher of every child, including those with special educational needs and disabilities.  We have the highest aspirations and expectations for all children, including those with special educational needs.</w:t>
      </w:r>
    </w:p>
    <w:p w14:paraId="619907C9" w14:textId="77777777" w:rsidR="00C67311" w:rsidRPr="00C67311" w:rsidRDefault="00C67311" w:rsidP="00C67311">
      <w:pPr>
        <w:rPr>
          <w:rFonts w:ascii="Calibri Light" w:hAnsi="Calibri Light"/>
        </w:rPr>
      </w:pPr>
    </w:p>
    <w:p w14:paraId="46CCA7D3" w14:textId="77777777" w:rsidR="00C67311" w:rsidRPr="00C67311" w:rsidRDefault="00C67311" w:rsidP="00C67311">
      <w:pPr>
        <w:outlineLvl w:val="0"/>
        <w:rPr>
          <w:rFonts w:ascii="Calibri Light" w:eastAsia="Calibri" w:hAnsi="Calibri Light"/>
          <w:b/>
          <w:lang w:eastAsia="en-US"/>
        </w:rPr>
      </w:pPr>
      <w:r w:rsidRPr="00C67311">
        <w:rPr>
          <w:rFonts w:ascii="Calibri Light" w:eastAsia="Calibri" w:hAnsi="Calibri Light"/>
          <w:b/>
          <w:lang w:eastAsia="en-US"/>
        </w:rPr>
        <w:t xml:space="preserve">The SEN team at </w:t>
      </w:r>
      <w:proofErr w:type="spellStart"/>
      <w:r w:rsidRPr="00C67311">
        <w:rPr>
          <w:rFonts w:ascii="Calibri Light" w:eastAsia="Calibri" w:hAnsi="Calibri Light"/>
          <w:b/>
          <w:lang w:eastAsia="en-US"/>
        </w:rPr>
        <w:t>Gaddesby</w:t>
      </w:r>
      <w:proofErr w:type="spellEnd"/>
      <w:r w:rsidRPr="00C67311">
        <w:rPr>
          <w:rFonts w:ascii="Calibri Light" w:eastAsia="Calibri" w:hAnsi="Calibri Light"/>
          <w:b/>
          <w:lang w:eastAsia="en-US"/>
        </w:rPr>
        <w:t xml:space="preserve"> Primary School</w:t>
      </w:r>
    </w:p>
    <w:p w14:paraId="344F2285" w14:textId="4E752EF9" w:rsidR="00C67311" w:rsidRPr="00C67311" w:rsidRDefault="00C67311" w:rsidP="00C67311">
      <w:pPr>
        <w:rPr>
          <w:rFonts w:ascii="Calibri Light" w:eastAsia="Calibri" w:hAnsi="Calibri Light"/>
          <w:b/>
          <w:lang w:eastAsia="en-US"/>
        </w:rPr>
      </w:pPr>
    </w:p>
    <w:p w14:paraId="5AEC0C20" w14:textId="77777777" w:rsidR="00C67311" w:rsidRPr="00C67311" w:rsidRDefault="00C67311" w:rsidP="00C67311">
      <w:pPr>
        <w:rPr>
          <w:rFonts w:ascii="Calibri Light" w:eastAsia="Calibri" w:hAnsi="Calibri Light"/>
          <w:lang w:eastAsia="en-US"/>
        </w:rPr>
      </w:pPr>
      <w:r w:rsidRPr="00C67311">
        <w:rPr>
          <w:rFonts w:ascii="Calibri Light" w:eastAsia="Calibri" w:hAnsi="Calibri Light"/>
          <w:lang w:eastAsia="en-US"/>
        </w:rPr>
        <w:t xml:space="preserve">Inquiries about and individual child’s progress should be addressed at first to the class teacher since he or she is the person who knows the child best. Other enquires should be addressed to: </w:t>
      </w:r>
    </w:p>
    <w:p w14:paraId="2C9A103A" w14:textId="77777777" w:rsidR="00C67311" w:rsidRPr="00C67311" w:rsidRDefault="00C67311" w:rsidP="00C67311">
      <w:pPr>
        <w:rPr>
          <w:rFonts w:ascii="Calibri Light" w:eastAsia="Calibri" w:hAnsi="Calibri Light"/>
          <w:lang w:eastAsia="en-US"/>
        </w:rPr>
      </w:pPr>
    </w:p>
    <w:p w14:paraId="2D6D4A6D" w14:textId="460296D1" w:rsidR="00C67311" w:rsidRPr="00C67311" w:rsidRDefault="00C064B4" w:rsidP="00C67311">
      <w:pPr>
        <w:outlineLvl w:val="0"/>
        <w:rPr>
          <w:rFonts w:ascii="Calibri Light" w:eastAsia="Calibri" w:hAnsi="Calibri Light"/>
          <w:lang w:eastAsia="en-US"/>
        </w:rPr>
      </w:pPr>
      <w:r>
        <w:rPr>
          <w:rFonts w:ascii="Calibri Light" w:eastAsia="Calibri" w:hAnsi="Calibri Light"/>
          <w:lang w:eastAsia="en-US"/>
        </w:rPr>
        <w:t xml:space="preserve">Miss </w:t>
      </w:r>
      <w:r w:rsidR="00C67311" w:rsidRPr="00C67311">
        <w:rPr>
          <w:rFonts w:ascii="Calibri Light" w:eastAsia="Calibri" w:hAnsi="Calibri Light"/>
          <w:lang w:eastAsia="en-US"/>
        </w:rPr>
        <w:t>Katie Stansfield—SENCo</w:t>
      </w:r>
    </w:p>
    <w:p w14:paraId="54CD0AC4" w14:textId="6C60B7D9" w:rsidR="00C67311" w:rsidRDefault="00C67311" w:rsidP="00C67311">
      <w:pPr>
        <w:rPr>
          <w:rFonts w:ascii="Calibri Light" w:eastAsia="Calibri" w:hAnsi="Calibri Light"/>
          <w:lang w:eastAsia="en-US"/>
        </w:rPr>
      </w:pPr>
      <w:r w:rsidRPr="00C67311">
        <w:rPr>
          <w:rFonts w:ascii="Calibri Light" w:eastAsia="Calibri" w:hAnsi="Calibri Light"/>
          <w:lang w:eastAsia="en-US"/>
        </w:rPr>
        <w:t>Mr</w:t>
      </w:r>
      <w:r w:rsidR="00907241">
        <w:rPr>
          <w:rFonts w:ascii="Calibri Light" w:eastAsia="Calibri" w:hAnsi="Calibri Light"/>
          <w:lang w:eastAsia="en-US"/>
        </w:rPr>
        <w:t>s</w:t>
      </w:r>
      <w:r w:rsidRPr="00C67311">
        <w:rPr>
          <w:rFonts w:ascii="Calibri Light" w:eastAsia="Calibri" w:hAnsi="Calibri Light"/>
          <w:lang w:eastAsia="en-US"/>
        </w:rPr>
        <w:t xml:space="preserve"> </w:t>
      </w:r>
      <w:r w:rsidR="00907241">
        <w:rPr>
          <w:rFonts w:ascii="Calibri Light" w:eastAsia="Calibri" w:hAnsi="Calibri Light"/>
          <w:lang w:eastAsia="en-US"/>
        </w:rPr>
        <w:t>Chris Comber</w:t>
      </w:r>
      <w:r w:rsidRPr="00C67311">
        <w:rPr>
          <w:rFonts w:ascii="Calibri Light" w:eastAsia="Calibri" w:hAnsi="Calibri Light"/>
          <w:lang w:eastAsia="en-US"/>
        </w:rPr>
        <w:t>—SEND link Governor</w:t>
      </w:r>
    </w:p>
    <w:p w14:paraId="5579FD90" w14:textId="4486F3DB" w:rsidR="00C064B4" w:rsidRDefault="00C064B4" w:rsidP="00C67311">
      <w:pPr>
        <w:rPr>
          <w:rFonts w:ascii="Calibri Light" w:eastAsia="Calibri" w:hAnsi="Calibri Light"/>
          <w:lang w:eastAsia="en-US"/>
        </w:rPr>
      </w:pPr>
      <w:r>
        <w:rPr>
          <w:rFonts w:ascii="Calibri Light" w:eastAsia="Calibri" w:hAnsi="Calibri Light"/>
          <w:lang w:eastAsia="en-US"/>
        </w:rPr>
        <w:t>Mrs Nikki Pohl—Emotional Literacy Support Assistant</w:t>
      </w:r>
    </w:p>
    <w:p w14:paraId="4B023928" w14:textId="7001F6F6" w:rsidR="00C064B4" w:rsidRDefault="00C064B4" w:rsidP="00C67311">
      <w:pPr>
        <w:rPr>
          <w:rFonts w:ascii="Calibri Light" w:eastAsia="Calibri" w:hAnsi="Calibri Light"/>
          <w:lang w:eastAsia="en-US"/>
        </w:rPr>
      </w:pPr>
      <w:r>
        <w:rPr>
          <w:rFonts w:ascii="Calibri Light" w:eastAsia="Calibri" w:hAnsi="Calibri Light"/>
          <w:lang w:eastAsia="en-US"/>
        </w:rPr>
        <w:t>Miss Hannah Foster—Emotional Literacy Support Assistant</w:t>
      </w:r>
    </w:p>
    <w:p w14:paraId="5D7081ED" w14:textId="40354B92" w:rsidR="00C064B4" w:rsidRDefault="00C064B4" w:rsidP="00C67311">
      <w:pPr>
        <w:rPr>
          <w:rFonts w:ascii="Calibri Light" w:eastAsia="Calibri" w:hAnsi="Calibri Light"/>
          <w:lang w:eastAsia="en-US"/>
        </w:rPr>
      </w:pPr>
    </w:p>
    <w:p w14:paraId="123755E8" w14:textId="145D9B24"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 xml:space="preserve">How you can contact </w:t>
      </w:r>
      <w:r>
        <w:rPr>
          <w:rFonts w:ascii="Calibri Light" w:eastAsia="Calibri" w:hAnsi="Calibri Light"/>
          <w:lang w:eastAsia="en-US"/>
        </w:rPr>
        <w:t>Miss Stansfield</w:t>
      </w:r>
      <w:r w:rsidRPr="00C064B4">
        <w:rPr>
          <w:rFonts w:ascii="Calibri Light" w:eastAsia="Calibri" w:hAnsi="Calibri Light"/>
          <w:lang w:eastAsia="en-US"/>
        </w:rPr>
        <w:t xml:space="preserve"> </w:t>
      </w:r>
    </w:p>
    <w:p w14:paraId="6FE768F0" w14:textId="23A1AC73"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o Through</w:t>
      </w:r>
      <w:r>
        <w:rPr>
          <w:rFonts w:ascii="Calibri Light" w:eastAsia="Calibri" w:hAnsi="Calibri Light"/>
          <w:lang w:eastAsia="en-US"/>
        </w:rPr>
        <w:t xml:space="preserve"> </w:t>
      </w:r>
      <w:r w:rsidRPr="00C064B4">
        <w:rPr>
          <w:rFonts w:ascii="Calibri Light" w:eastAsia="Calibri" w:hAnsi="Calibri Light"/>
          <w:lang w:eastAsia="en-US"/>
        </w:rPr>
        <w:t>the</w:t>
      </w:r>
      <w:r>
        <w:rPr>
          <w:rFonts w:ascii="Calibri Light" w:eastAsia="Calibri" w:hAnsi="Calibri Light"/>
          <w:lang w:eastAsia="en-US"/>
        </w:rPr>
        <w:t xml:space="preserve"> </w:t>
      </w:r>
      <w:r w:rsidRPr="00C064B4">
        <w:rPr>
          <w:rFonts w:ascii="Calibri Light" w:eastAsia="Calibri" w:hAnsi="Calibri Light"/>
          <w:lang w:eastAsia="en-US"/>
        </w:rPr>
        <w:t>school</w:t>
      </w:r>
      <w:r>
        <w:rPr>
          <w:rFonts w:ascii="Calibri Light" w:eastAsia="Calibri" w:hAnsi="Calibri Light"/>
          <w:lang w:eastAsia="en-US"/>
        </w:rPr>
        <w:t xml:space="preserve"> </w:t>
      </w:r>
      <w:r w:rsidRPr="00C064B4">
        <w:rPr>
          <w:rFonts w:ascii="Calibri Light" w:eastAsia="Calibri" w:hAnsi="Calibri Light"/>
          <w:lang w:eastAsia="en-US"/>
        </w:rPr>
        <w:t>reception</w:t>
      </w:r>
      <w:r>
        <w:rPr>
          <w:rFonts w:ascii="Calibri Light" w:eastAsia="Calibri" w:hAnsi="Calibri Light"/>
          <w:lang w:eastAsia="en-US"/>
        </w:rPr>
        <w:t xml:space="preserve"> </w:t>
      </w:r>
      <w:r w:rsidRPr="00C064B4">
        <w:rPr>
          <w:rFonts w:ascii="Calibri Light" w:eastAsia="Calibri" w:hAnsi="Calibri Light"/>
          <w:lang w:eastAsia="en-US"/>
        </w:rPr>
        <w:t>area</w:t>
      </w:r>
      <w:r>
        <w:rPr>
          <w:rFonts w:ascii="Calibri Light" w:eastAsia="Calibri" w:hAnsi="Calibri Light"/>
          <w:lang w:eastAsia="en-US"/>
        </w:rPr>
        <w:t xml:space="preserve"> </w:t>
      </w:r>
      <w:r w:rsidRPr="00C064B4">
        <w:rPr>
          <w:rFonts w:ascii="Calibri Light" w:eastAsia="Calibri" w:hAnsi="Calibri Light"/>
          <w:lang w:eastAsia="en-US"/>
        </w:rPr>
        <w:t>in</w:t>
      </w:r>
      <w:r>
        <w:rPr>
          <w:rFonts w:ascii="Calibri Light" w:eastAsia="Calibri" w:hAnsi="Calibri Light"/>
          <w:lang w:eastAsia="en-US"/>
        </w:rPr>
        <w:t xml:space="preserve"> </w:t>
      </w:r>
      <w:r w:rsidRPr="00C064B4">
        <w:rPr>
          <w:rFonts w:ascii="Calibri Light" w:eastAsia="Calibri" w:hAnsi="Calibri Light"/>
          <w:lang w:eastAsia="en-US"/>
        </w:rPr>
        <w:t>person</w:t>
      </w:r>
      <w:r>
        <w:rPr>
          <w:rFonts w:ascii="Calibri Light" w:eastAsia="Calibri" w:hAnsi="Calibri Light"/>
          <w:lang w:eastAsia="en-US"/>
        </w:rPr>
        <w:t xml:space="preserve"> </w:t>
      </w:r>
      <w:r w:rsidRPr="00C064B4">
        <w:rPr>
          <w:rFonts w:ascii="Calibri Light" w:eastAsia="Calibri" w:hAnsi="Calibri Light"/>
          <w:lang w:eastAsia="en-US"/>
        </w:rPr>
        <w:t>(</w:t>
      </w:r>
      <w:r>
        <w:rPr>
          <w:rFonts w:ascii="Calibri Light" w:eastAsia="Calibri" w:hAnsi="Calibri Light"/>
          <w:lang w:eastAsia="en-US"/>
        </w:rPr>
        <w:t>Monday, Tuesday, Wednesday and Friday—EYFS class teacher, Thursday she will be out of class</w:t>
      </w:r>
      <w:proofErr w:type="gramStart"/>
      <w:r>
        <w:rPr>
          <w:rFonts w:ascii="Calibri Light" w:eastAsia="Calibri" w:hAnsi="Calibri Light"/>
          <w:lang w:eastAsia="en-US"/>
        </w:rPr>
        <w:t xml:space="preserve">. </w:t>
      </w:r>
      <w:r w:rsidRPr="00C064B4">
        <w:rPr>
          <w:rFonts w:ascii="Calibri Light" w:eastAsia="Calibri" w:hAnsi="Calibri Light"/>
          <w:lang w:eastAsia="en-US"/>
        </w:rPr>
        <w:t>)</w:t>
      </w:r>
      <w:proofErr w:type="gramEnd"/>
      <w:r w:rsidRPr="00C064B4">
        <w:rPr>
          <w:rFonts w:ascii="Calibri Light" w:eastAsia="Calibri" w:hAnsi="Calibri Light"/>
          <w:lang w:eastAsia="en-US"/>
        </w:rPr>
        <w:t xml:space="preserve"> </w:t>
      </w:r>
    </w:p>
    <w:p w14:paraId="1BB1C037" w14:textId="1B857F3A"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 xml:space="preserve">o </w:t>
      </w:r>
      <w:proofErr w:type="gramStart"/>
      <w:r w:rsidRPr="00C064B4">
        <w:rPr>
          <w:rFonts w:ascii="Calibri Light" w:eastAsia="Calibri" w:hAnsi="Calibri Light"/>
          <w:lang w:eastAsia="en-US"/>
        </w:rPr>
        <w:t>By</w:t>
      </w:r>
      <w:proofErr w:type="gramEnd"/>
      <w:r>
        <w:rPr>
          <w:rFonts w:ascii="Calibri Light" w:eastAsia="Calibri" w:hAnsi="Calibri Light"/>
          <w:lang w:eastAsia="en-US"/>
        </w:rPr>
        <w:t xml:space="preserve"> </w:t>
      </w:r>
      <w:r w:rsidRPr="00C064B4">
        <w:rPr>
          <w:rFonts w:ascii="Calibri Light" w:eastAsia="Calibri" w:hAnsi="Calibri Light"/>
          <w:lang w:eastAsia="en-US"/>
        </w:rPr>
        <w:t>telephone</w:t>
      </w:r>
      <w:r>
        <w:rPr>
          <w:rFonts w:ascii="Calibri Light" w:eastAsia="Calibri" w:hAnsi="Calibri Light"/>
          <w:lang w:eastAsia="en-US"/>
        </w:rPr>
        <w:t xml:space="preserve"> 01664 840253 </w:t>
      </w:r>
      <w:r w:rsidRPr="00C064B4">
        <w:rPr>
          <w:rFonts w:ascii="Calibri Light" w:eastAsia="Calibri" w:hAnsi="Calibri Light"/>
          <w:lang w:eastAsia="en-US"/>
        </w:rPr>
        <w:t>(if</w:t>
      </w:r>
      <w:r>
        <w:rPr>
          <w:rFonts w:ascii="Calibri Light" w:eastAsia="Calibri" w:hAnsi="Calibri Light"/>
          <w:lang w:eastAsia="en-US"/>
        </w:rPr>
        <w:t xml:space="preserve"> </w:t>
      </w:r>
      <w:r w:rsidRPr="00C064B4">
        <w:rPr>
          <w:rFonts w:ascii="Calibri Light" w:eastAsia="Calibri" w:hAnsi="Calibri Light"/>
          <w:lang w:eastAsia="en-US"/>
        </w:rPr>
        <w:t>available.</w:t>
      </w:r>
      <w:r>
        <w:rPr>
          <w:rFonts w:ascii="Calibri Light" w:eastAsia="Calibri" w:hAnsi="Calibri Light"/>
          <w:lang w:eastAsia="en-US"/>
        </w:rPr>
        <w:t xml:space="preserve"> </w:t>
      </w:r>
      <w:r w:rsidRPr="00C064B4">
        <w:rPr>
          <w:rFonts w:ascii="Calibri Light" w:eastAsia="Calibri" w:hAnsi="Calibri Light"/>
          <w:lang w:eastAsia="en-US"/>
        </w:rPr>
        <w:t>If</w:t>
      </w:r>
      <w:r>
        <w:rPr>
          <w:rFonts w:ascii="Calibri Light" w:eastAsia="Calibri" w:hAnsi="Calibri Light"/>
          <w:lang w:eastAsia="en-US"/>
        </w:rPr>
        <w:t xml:space="preserve"> </w:t>
      </w:r>
      <w:r w:rsidRPr="00C064B4">
        <w:rPr>
          <w:rFonts w:ascii="Calibri Light" w:eastAsia="Calibri" w:hAnsi="Calibri Light"/>
          <w:lang w:eastAsia="en-US"/>
        </w:rPr>
        <w:t>unavailable,</w:t>
      </w:r>
      <w:r w:rsidR="009F37CE">
        <w:rPr>
          <w:rFonts w:ascii="Calibri Light" w:eastAsia="Calibri" w:hAnsi="Calibri Light"/>
          <w:lang w:eastAsia="en-US"/>
        </w:rPr>
        <w:t xml:space="preserve"> </w:t>
      </w:r>
      <w:r w:rsidRPr="00C064B4">
        <w:rPr>
          <w:rFonts w:ascii="Calibri Light" w:eastAsia="Calibri" w:hAnsi="Calibri Light"/>
          <w:lang w:eastAsia="en-US"/>
        </w:rPr>
        <w:t>leave</w:t>
      </w:r>
      <w:r>
        <w:rPr>
          <w:rFonts w:ascii="Calibri Light" w:eastAsia="Calibri" w:hAnsi="Calibri Light"/>
          <w:lang w:eastAsia="en-US"/>
        </w:rPr>
        <w:t xml:space="preserve"> </w:t>
      </w:r>
      <w:r w:rsidRPr="00C064B4">
        <w:rPr>
          <w:rFonts w:ascii="Calibri Light" w:eastAsia="Calibri" w:hAnsi="Calibri Light"/>
          <w:lang w:eastAsia="en-US"/>
        </w:rPr>
        <w:t>a</w:t>
      </w:r>
      <w:r>
        <w:rPr>
          <w:rFonts w:ascii="Calibri Light" w:eastAsia="Calibri" w:hAnsi="Calibri Light"/>
          <w:lang w:eastAsia="en-US"/>
        </w:rPr>
        <w:t xml:space="preserve"> </w:t>
      </w:r>
      <w:r w:rsidRPr="00C064B4">
        <w:rPr>
          <w:rFonts w:ascii="Calibri Light" w:eastAsia="Calibri" w:hAnsi="Calibri Light"/>
          <w:lang w:eastAsia="en-US"/>
        </w:rPr>
        <w:t>message</w:t>
      </w:r>
      <w:r>
        <w:rPr>
          <w:rFonts w:ascii="Calibri Light" w:eastAsia="Calibri" w:hAnsi="Calibri Light"/>
          <w:lang w:eastAsia="en-US"/>
        </w:rPr>
        <w:t xml:space="preserve"> </w:t>
      </w:r>
      <w:r w:rsidRPr="00C064B4">
        <w:rPr>
          <w:rFonts w:ascii="Calibri Light" w:eastAsia="Calibri" w:hAnsi="Calibri Light"/>
          <w:lang w:eastAsia="en-US"/>
        </w:rPr>
        <w:t xml:space="preserve">with the office for her to return your call) </w:t>
      </w:r>
    </w:p>
    <w:p w14:paraId="0D27CFBB" w14:textId="17D53E1E" w:rsidR="00C064B4" w:rsidRPr="00C064B4" w:rsidRDefault="00C064B4" w:rsidP="00C064B4">
      <w:pPr>
        <w:rPr>
          <w:rFonts w:ascii="Calibri Light" w:eastAsia="Calibri" w:hAnsi="Calibri Light"/>
          <w:lang w:eastAsia="en-US"/>
        </w:rPr>
      </w:pPr>
      <w:r w:rsidRPr="00C064B4">
        <w:rPr>
          <w:rFonts w:ascii="Calibri Light" w:eastAsia="Calibri" w:hAnsi="Calibri Light"/>
          <w:lang w:eastAsia="en-US"/>
        </w:rPr>
        <w:t>o Email</w:t>
      </w:r>
      <w:r>
        <w:rPr>
          <w:rFonts w:ascii="Calibri Light" w:eastAsia="Calibri" w:hAnsi="Calibri Light"/>
          <w:lang w:eastAsia="en-US"/>
        </w:rPr>
        <w:t xml:space="preserve"> </w:t>
      </w:r>
      <w:r w:rsidRPr="00C064B4">
        <w:rPr>
          <w:rFonts w:ascii="Calibri Light" w:eastAsia="Calibri" w:hAnsi="Calibri Light"/>
          <w:lang w:eastAsia="en-US"/>
        </w:rPr>
        <w:t>through</w:t>
      </w:r>
      <w:r>
        <w:rPr>
          <w:rFonts w:ascii="Calibri Light" w:eastAsia="Calibri" w:hAnsi="Calibri Light"/>
          <w:lang w:eastAsia="en-US"/>
        </w:rPr>
        <w:t xml:space="preserve"> </w:t>
      </w:r>
      <w:r w:rsidRPr="00C064B4">
        <w:rPr>
          <w:rFonts w:ascii="Calibri Light" w:eastAsia="Calibri" w:hAnsi="Calibri Light"/>
          <w:lang w:eastAsia="en-US"/>
        </w:rPr>
        <w:t>school</w:t>
      </w:r>
      <w:r>
        <w:rPr>
          <w:rFonts w:ascii="Calibri Light" w:eastAsia="Calibri" w:hAnsi="Calibri Light"/>
          <w:lang w:eastAsia="en-US"/>
        </w:rPr>
        <w:t xml:space="preserve"> </w:t>
      </w:r>
      <w:proofErr w:type="gramStart"/>
      <w:r w:rsidRPr="00C064B4">
        <w:rPr>
          <w:rFonts w:ascii="Calibri Light" w:eastAsia="Calibri" w:hAnsi="Calibri Light"/>
          <w:lang w:eastAsia="en-US"/>
        </w:rPr>
        <w:t>office:</w:t>
      </w:r>
      <w:r>
        <w:rPr>
          <w:rFonts w:ascii="Calibri Light" w:eastAsia="Calibri" w:hAnsi="Calibri Light"/>
          <w:lang w:eastAsia="en-US"/>
        </w:rPr>
        <w:t>office@gaddesby.leics.sch.uk</w:t>
      </w:r>
      <w:proofErr w:type="gramEnd"/>
    </w:p>
    <w:p w14:paraId="2D9630BE" w14:textId="77777777" w:rsidR="00C67311" w:rsidRPr="00C67311" w:rsidRDefault="00C67311" w:rsidP="00C67311">
      <w:pPr>
        <w:rPr>
          <w:rFonts w:ascii="Calibri Light" w:eastAsia="Calibri" w:hAnsi="Calibri Light"/>
          <w:b/>
          <w:lang w:eastAsia="en-US"/>
        </w:rPr>
      </w:pPr>
    </w:p>
    <w:p w14:paraId="75D8BB4B" w14:textId="77777777" w:rsidR="00C67311" w:rsidRPr="00C67311" w:rsidRDefault="00C67311" w:rsidP="00C67311">
      <w:pPr>
        <w:outlineLvl w:val="0"/>
        <w:rPr>
          <w:rFonts w:ascii="Calibri Light" w:eastAsia="Calibri" w:hAnsi="Calibri Light"/>
          <w:b/>
          <w:lang w:eastAsia="en-US"/>
        </w:rPr>
      </w:pPr>
      <w:r w:rsidRPr="00C67311">
        <w:rPr>
          <w:rFonts w:ascii="Calibri Light" w:eastAsia="Calibri" w:hAnsi="Calibri Light"/>
          <w:b/>
          <w:lang w:eastAsia="en-US"/>
        </w:rPr>
        <w:t>Compliance</w:t>
      </w:r>
    </w:p>
    <w:p w14:paraId="16961706" w14:textId="77777777" w:rsidR="00C67311" w:rsidRPr="00C67311" w:rsidRDefault="00C67311" w:rsidP="00C67311">
      <w:pPr>
        <w:rPr>
          <w:rFonts w:ascii="Calibri Light" w:eastAsia="Calibri" w:hAnsi="Calibri Light"/>
          <w:b/>
          <w:lang w:eastAsia="en-US"/>
        </w:rPr>
      </w:pPr>
    </w:p>
    <w:p w14:paraId="16FDEE84" w14:textId="77777777" w:rsidR="00C67311" w:rsidRPr="00C67311" w:rsidRDefault="00C67311" w:rsidP="00C67311">
      <w:pPr>
        <w:rPr>
          <w:rFonts w:ascii="Calibri Light" w:eastAsia="Calibri" w:hAnsi="Calibri Light"/>
          <w:lang w:eastAsia="en-US"/>
        </w:rPr>
      </w:pPr>
      <w:proofErr w:type="spellStart"/>
      <w:r w:rsidRPr="00C67311">
        <w:rPr>
          <w:rFonts w:ascii="Calibri Light" w:eastAsia="Calibri" w:hAnsi="Calibri Light"/>
          <w:lang w:eastAsia="en-US"/>
        </w:rPr>
        <w:t>Gaddesby</w:t>
      </w:r>
      <w:proofErr w:type="spellEnd"/>
      <w:r w:rsidRPr="00C67311">
        <w:rPr>
          <w:rFonts w:ascii="Calibri Light" w:eastAsia="Calibri" w:hAnsi="Calibri Light"/>
          <w:lang w:eastAsia="en-US"/>
        </w:rPr>
        <w:t xml:space="preserve"> Primary School is an inclusive school. We take safeguarding very seriously and all of our policies are developed with a high priority on children’s safety and in light of our safeguarding policy. All of our school polices are interlinked and should be read and informed by all other polices (for example Medication Policy, Equality Policy etc.)</w:t>
      </w:r>
    </w:p>
    <w:p w14:paraId="26B3ED4F" w14:textId="77777777" w:rsidR="00C67311" w:rsidRPr="00C67311" w:rsidRDefault="00C67311" w:rsidP="00C67311">
      <w:pPr>
        <w:rPr>
          <w:rFonts w:ascii="Calibri Light" w:eastAsia="Calibri" w:hAnsi="Calibri Light"/>
          <w:lang w:eastAsia="en-US"/>
        </w:rPr>
      </w:pPr>
    </w:p>
    <w:p w14:paraId="5FA3C1BE"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This policy complies with the statutory requirement laid out in the SEND Code of Practice 0 – 25 (July 2014) 3.66 and has been written with reference to the following guidance and documents:</w:t>
      </w:r>
    </w:p>
    <w:p w14:paraId="284C9242" w14:textId="77777777" w:rsidR="00C67311" w:rsidRPr="00C67311" w:rsidRDefault="00C67311" w:rsidP="00C67311">
      <w:pPr>
        <w:jc w:val="both"/>
        <w:rPr>
          <w:rFonts w:ascii="Calibri Light" w:eastAsia="Calibri" w:hAnsi="Calibri Light"/>
          <w:lang w:eastAsia="en-US"/>
        </w:rPr>
      </w:pPr>
    </w:p>
    <w:p w14:paraId="1C93A799"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Equality Act 2010: advice for schools DfE Feb 2013</w:t>
      </w:r>
    </w:p>
    <w:p w14:paraId="67916635"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SEND Code of Practice 0 – 25 (July 2014)</w:t>
      </w:r>
    </w:p>
    <w:p w14:paraId="500ADFFC"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lastRenderedPageBreak/>
        <w:t>School SEN Information Report regulations (2014)</w:t>
      </w:r>
    </w:p>
    <w:p w14:paraId="4C3FB37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Statutory Guidance on Supporting pupils at school with medical conditions April 2014</w:t>
      </w:r>
    </w:p>
    <w:p w14:paraId="42D5C6A9"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The National Curriculum in England Key Stage 1 and 2 framework document Sept 2013</w:t>
      </w:r>
    </w:p>
    <w:p w14:paraId="1E330BBA"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Safeguarding Policy</w:t>
      </w:r>
    </w:p>
    <w:p w14:paraId="2755993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Accessibility Plan</w:t>
      </w:r>
    </w:p>
    <w:p w14:paraId="19E49B9E" w14:textId="77777777" w:rsidR="00C67311" w:rsidRPr="00C67311" w:rsidRDefault="00C67311" w:rsidP="00C67311">
      <w:pPr>
        <w:numPr>
          <w:ilvl w:val="0"/>
          <w:numId w:val="4"/>
        </w:numPr>
        <w:jc w:val="both"/>
        <w:rPr>
          <w:rFonts w:ascii="Calibri Light" w:eastAsia="Calibri" w:hAnsi="Calibri Light"/>
          <w:lang w:eastAsia="en-US"/>
        </w:rPr>
      </w:pPr>
      <w:r w:rsidRPr="00C67311">
        <w:rPr>
          <w:rFonts w:ascii="Calibri Light" w:eastAsia="Calibri" w:hAnsi="Calibri Light"/>
          <w:lang w:eastAsia="en-US"/>
        </w:rPr>
        <w:t>Teachers Standards 2012</w:t>
      </w:r>
    </w:p>
    <w:p w14:paraId="7232C9CC" w14:textId="77777777" w:rsidR="00C67311" w:rsidRPr="00C67311" w:rsidRDefault="00C67311" w:rsidP="00C67311">
      <w:pPr>
        <w:autoSpaceDE w:val="0"/>
        <w:autoSpaceDN w:val="0"/>
        <w:adjustRightInd w:val="0"/>
        <w:ind w:left="11" w:hanging="11"/>
        <w:jc w:val="both"/>
        <w:rPr>
          <w:rFonts w:ascii="Calibri Light" w:eastAsia="Calibri" w:hAnsi="Calibri Light"/>
          <w:lang w:eastAsia="en-US"/>
        </w:rPr>
      </w:pPr>
    </w:p>
    <w:p w14:paraId="2174894D"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r w:rsidRPr="00C67311">
        <w:rPr>
          <w:rFonts w:ascii="Calibri Light" w:eastAsia="Calibri" w:hAnsi="Calibri Light"/>
          <w:lang w:eastAsia="en-US"/>
        </w:rPr>
        <w:t>The process of developing the draft of this policy was initially carried out by the school’s SENCo.  It was then finalised by the SENCo in consultation with SEND Governor, parents, pupils and staff at the school.</w:t>
      </w:r>
      <w:r w:rsidRPr="00C67311">
        <w:rPr>
          <w:rFonts w:ascii="Calibri Light" w:eastAsia="Calibri" w:hAnsi="Calibri Light" w:cs="Arial"/>
          <w:lang w:eastAsia="en-US"/>
        </w:rPr>
        <w:t xml:space="preserve">  </w:t>
      </w:r>
    </w:p>
    <w:p w14:paraId="0EC421EC"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p>
    <w:p w14:paraId="15561123"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r w:rsidRPr="00C67311">
        <w:rPr>
          <w:rFonts w:ascii="Calibri Light" w:eastAsia="Calibri" w:hAnsi="Calibri Light" w:cs="Arial"/>
          <w:lang w:eastAsia="en-US"/>
        </w:rPr>
        <w:t xml:space="preserve">Here, and throughout this policy, the term ‘parent’ includes all those with parental responsibility, including parents and those who care for the child. </w:t>
      </w:r>
    </w:p>
    <w:p w14:paraId="21DC1A3F" w14:textId="77777777" w:rsidR="00C67311" w:rsidRPr="00C67311" w:rsidRDefault="00C67311" w:rsidP="00C67311">
      <w:pPr>
        <w:autoSpaceDE w:val="0"/>
        <w:autoSpaceDN w:val="0"/>
        <w:adjustRightInd w:val="0"/>
        <w:ind w:left="11" w:hanging="11"/>
        <w:jc w:val="both"/>
        <w:rPr>
          <w:rFonts w:ascii="Calibri Light" w:eastAsia="Calibri" w:hAnsi="Calibri Light" w:cs="Arial"/>
          <w:lang w:eastAsia="en-US"/>
        </w:rPr>
      </w:pPr>
    </w:p>
    <w:p w14:paraId="13E7B503" w14:textId="77777777" w:rsidR="00C67311" w:rsidRPr="00C67311" w:rsidRDefault="00C67311" w:rsidP="00C67311">
      <w:pPr>
        <w:autoSpaceDE w:val="0"/>
        <w:autoSpaceDN w:val="0"/>
        <w:adjustRightInd w:val="0"/>
        <w:ind w:left="11" w:hanging="11"/>
        <w:jc w:val="both"/>
        <w:outlineLvl w:val="0"/>
        <w:rPr>
          <w:rFonts w:ascii="Calibri Light" w:eastAsia="Calibri" w:hAnsi="Calibri Light" w:cs="Arial"/>
          <w:b/>
          <w:lang w:eastAsia="en-US"/>
        </w:rPr>
      </w:pPr>
      <w:r w:rsidRPr="00C67311">
        <w:rPr>
          <w:rFonts w:ascii="Calibri Light" w:eastAsia="Calibri" w:hAnsi="Calibri Light" w:cs="Arial"/>
          <w:b/>
          <w:lang w:eastAsia="en-US"/>
        </w:rPr>
        <w:t>Headlines from the 2014 Code of Practice</w:t>
      </w:r>
    </w:p>
    <w:p w14:paraId="3B17EA90" w14:textId="77777777" w:rsidR="00C67311" w:rsidRPr="00C67311" w:rsidRDefault="00C67311" w:rsidP="00C67311">
      <w:pPr>
        <w:autoSpaceDE w:val="0"/>
        <w:autoSpaceDN w:val="0"/>
        <w:adjustRightInd w:val="0"/>
        <w:ind w:left="11" w:hanging="11"/>
        <w:jc w:val="both"/>
        <w:rPr>
          <w:rFonts w:ascii="Calibri Light" w:eastAsia="Calibri" w:hAnsi="Calibri Light" w:cs="Arial"/>
          <w:b/>
          <w:lang w:eastAsia="en-US"/>
        </w:rPr>
      </w:pPr>
    </w:p>
    <w:p w14:paraId="1F8E722D" w14:textId="77777777"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 xml:space="preserve">No more statements will be issued by the Local Authority (LA). Statements have been replaced by Education, Health and Care Plans (EHC Plans) which can be used to support children from birth – 25 years. </w:t>
      </w:r>
    </w:p>
    <w:p w14:paraId="36BEF659" w14:textId="09952012"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 xml:space="preserve">School Action and School Action Plus have been replaced by one </w:t>
      </w:r>
      <w:r w:rsidR="009F37CE" w:rsidRPr="00C67311">
        <w:rPr>
          <w:rFonts w:ascii="Calibri Light" w:eastAsia="Calibri" w:hAnsi="Calibri Light" w:cs="Arial"/>
          <w:lang w:eastAsia="en-US"/>
        </w:rPr>
        <w:t>school-based</w:t>
      </w:r>
      <w:r w:rsidRPr="00C67311">
        <w:rPr>
          <w:rFonts w:ascii="Calibri Light" w:eastAsia="Calibri" w:hAnsi="Calibri Light" w:cs="Arial"/>
          <w:lang w:eastAsia="en-US"/>
        </w:rPr>
        <w:t xml:space="preserve"> category of need, known as ‘Special Education Needs Support’ (SENS). All children are closely </w:t>
      </w:r>
      <w:proofErr w:type="gramStart"/>
      <w:r w:rsidRPr="00C67311">
        <w:rPr>
          <w:rFonts w:ascii="Calibri Light" w:eastAsia="Calibri" w:hAnsi="Calibri Light" w:cs="Arial"/>
          <w:lang w:eastAsia="en-US"/>
        </w:rPr>
        <w:t>monitored</w:t>
      </w:r>
      <w:proofErr w:type="gramEnd"/>
      <w:r w:rsidRPr="00C67311">
        <w:rPr>
          <w:rFonts w:ascii="Calibri Light" w:eastAsia="Calibri" w:hAnsi="Calibri Light" w:cs="Arial"/>
          <w:lang w:eastAsia="en-US"/>
        </w:rPr>
        <w:t xml:space="preserve"> and their progress tracked each term. Those at SENS are additionally tracked by the SENCo.</w:t>
      </w:r>
    </w:p>
    <w:p w14:paraId="56FD918B" w14:textId="77777777" w:rsidR="00C67311" w:rsidRPr="00C67311" w:rsidRDefault="00C67311" w:rsidP="00C67311">
      <w:pPr>
        <w:pStyle w:val="ListParagraph"/>
        <w:numPr>
          <w:ilvl w:val="0"/>
          <w:numId w:val="5"/>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lang w:eastAsia="en-US"/>
        </w:rPr>
        <w:t>There are four broad categories of SEND:</w:t>
      </w:r>
    </w:p>
    <w:p w14:paraId="58C559D6"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Communication and interaction </w:t>
      </w:r>
      <w:r w:rsidRPr="00C67311">
        <w:rPr>
          <w:rFonts w:ascii="Calibri Light" w:eastAsia="Calibri" w:hAnsi="Calibri Light" w:cs="Arial"/>
          <w:lang w:eastAsia="en-US"/>
        </w:rPr>
        <w:t>(such as autistic spectrum and language disorders)</w:t>
      </w:r>
    </w:p>
    <w:p w14:paraId="26144681"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Cognition and learning </w:t>
      </w:r>
      <w:r w:rsidRPr="00C67311">
        <w:rPr>
          <w:rFonts w:ascii="Calibri Light" w:eastAsia="Calibri" w:hAnsi="Calibri Light" w:cs="Arial"/>
          <w:lang w:eastAsia="en-US"/>
        </w:rPr>
        <w:t>(such as dyslexia, dyspraxia and dyscalculia, moderate learning difficulties and global development delay)</w:t>
      </w:r>
    </w:p>
    <w:p w14:paraId="72E17B95"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Social, emotion and mental health </w:t>
      </w:r>
      <w:r w:rsidRPr="00C67311">
        <w:rPr>
          <w:rFonts w:ascii="Calibri Light" w:eastAsia="Calibri" w:hAnsi="Calibri Light" w:cs="Arial"/>
          <w:lang w:eastAsia="en-US"/>
        </w:rPr>
        <w:t>(such as ADHD, ADD, attachment disorders, emotional difficulties, mental health difficulties)</w:t>
      </w:r>
    </w:p>
    <w:p w14:paraId="4F4EF039" w14:textId="77777777" w:rsidR="00C67311" w:rsidRPr="00C67311" w:rsidRDefault="00C67311" w:rsidP="00C67311">
      <w:pPr>
        <w:pStyle w:val="ListParagraph"/>
        <w:numPr>
          <w:ilvl w:val="0"/>
          <w:numId w:val="6"/>
        </w:numPr>
        <w:autoSpaceDE w:val="0"/>
        <w:autoSpaceDN w:val="0"/>
        <w:adjustRightInd w:val="0"/>
        <w:jc w:val="both"/>
        <w:rPr>
          <w:rFonts w:ascii="Calibri Light" w:eastAsia="Calibri" w:hAnsi="Calibri Light" w:cs="Arial"/>
          <w:b/>
          <w:lang w:eastAsia="en-US"/>
        </w:rPr>
      </w:pPr>
      <w:r w:rsidRPr="00C67311">
        <w:rPr>
          <w:rFonts w:ascii="Calibri Light" w:eastAsia="Calibri" w:hAnsi="Calibri Light" w:cs="Arial"/>
          <w:b/>
          <w:lang w:eastAsia="en-US"/>
        </w:rPr>
        <w:t xml:space="preserve">Physical and sensory </w:t>
      </w:r>
      <w:r w:rsidRPr="00C67311">
        <w:rPr>
          <w:rFonts w:ascii="Calibri Light" w:eastAsia="Calibri" w:hAnsi="Calibri Light" w:cs="Arial"/>
          <w:lang w:eastAsia="en-US"/>
        </w:rPr>
        <w:t>(such as hearing or vision impaired)</w:t>
      </w:r>
    </w:p>
    <w:p w14:paraId="2262A688" w14:textId="77777777" w:rsidR="00C67311" w:rsidRPr="00C67311" w:rsidRDefault="00C67311" w:rsidP="00C67311">
      <w:pPr>
        <w:autoSpaceDE w:val="0"/>
        <w:autoSpaceDN w:val="0"/>
        <w:adjustRightInd w:val="0"/>
        <w:ind w:left="1080"/>
        <w:jc w:val="both"/>
        <w:rPr>
          <w:rFonts w:ascii="Calibri Light" w:eastAsia="Calibri" w:hAnsi="Calibri Light" w:cs="Arial"/>
          <w:b/>
          <w:lang w:eastAsia="en-US"/>
        </w:rPr>
      </w:pPr>
    </w:p>
    <w:p w14:paraId="3D9B717E" w14:textId="77777777" w:rsidR="00C67311" w:rsidRPr="00C67311" w:rsidRDefault="00C67311" w:rsidP="00C67311">
      <w:p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 xml:space="preserve">We may have children in all these categories of SEND, and some children may have difficulties in more than one category. This may include children with a diagnosis as well as those with learning profile consistent with the diagnosis. </w:t>
      </w:r>
    </w:p>
    <w:p w14:paraId="0F5DD08F"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1D16B300" w14:textId="5E10CA82"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We strive to work closely with parents and children to ensure that we take into account the child’s own views and aspirations and the families’ experience of, and hope for, their child, Families are invited to be involved at every stage</w:t>
      </w:r>
      <w:r w:rsidR="005349E7">
        <w:rPr>
          <w:rFonts w:ascii="Calibri Light" w:eastAsia="Calibri" w:hAnsi="Calibri Light" w:cs="Arial"/>
          <w:lang w:eastAsia="en-US"/>
        </w:rPr>
        <w:t xml:space="preserve"> including early monitoring, </w:t>
      </w:r>
      <w:r w:rsidRPr="00C67311">
        <w:rPr>
          <w:rFonts w:ascii="Calibri Light" w:eastAsia="Calibri" w:hAnsi="Calibri Light" w:cs="Arial"/>
          <w:lang w:eastAsia="en-US"/>
        </w:rPr>
        <w:t xml:space="preserve">planning and reviewing SEN provision for their child. </w:t>
      </w:r>
    </w:p>
    <w:p w14:paraId="0ADDD18F" w14:textId="57A09037"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All children benefit from ‘Quality First Teaching’: this means that teachers assess, plan and teach all children at the level which allows them to make progress with their learning. In addition, we implement some focused interventions to target particular skills</w:t>
      </w:r>
      <w:r w:rsidR="005349E7">
        <w:rPr>
          <w:rFonts w:ascii="Calibri Light" w:eastAsia="Calibri" w:hAnsi="Calibri Light" w:cs="Arial"/>
          <w:lang w:eastAsia="en-US"/>
        </w:rPr>
        <w:t xml:space="preserve"> through an over teaching method.</w:t>
      </w:r>
    </w:p>
    <w:p w14:paraId="7ABD0428" w14:textId="77777777" w:rsidR="00C67311" w:rsidRPr="00C67311" w:rsidRDefault="00C67311" w:rsidP="00C67311">
      <w:pPr>
        <w:pStyle w:val="ListParagraph"/>
        <w:numPr>
          <w:ilvl w:val="0"/>
          <w:numId w:val="7"/>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 xml:space="preserve">We have high expectations of all our children. Tracking and monitoring of our SEND children is in line with whole school practice. </w:t>
      </w:r>
    </w:p>
    <w:p w14:paraId="40556EFD" w14:textId="3E7A24DA" w:rsidR="00C67311" w:rsidRDefault="00C67311" w:rsidP="00C67311">
      <w:pPr>
        <w:autoSpaceDE w:val="0"/>
        <w:autoSpaceDN w:val="0"/>
        <w:adjustRightInd w:val="0"/>
        <w:jc w:val="both"/>
        <w:rPr>
          <w:rFonts w:ascii="Calibri Light" w:eastAsia="Calibri" w:hAnsi="Calibri Light" w:cs="Arial"/>
          <w:lang w:eastAsia="en-US"/>
        </w:rPr>
      </w:pPr>
    </w:p>
    <w:p w14:paraId="6EE4A58B" w14:textId="54AFCA58" w:rsidR="00A210FB" w:rsidRDefault="00A210FB" w:rsidP="00C67311">
      <w:pPr>
        <w:autoSpaceDE w:val="0"/>
        <w:autoSpaceDN w:val="0"/>
        <w:adjustRightInd w:val="0"/>
        <w:jc w:val="both"/>
        <w:rPr>
          <w:rFonts w:ascii="Calibri Light" w:eastAsia="Calibri" w:hAnsi="Calibri Light" w:cs="Arial"/>
          <w:lang w:eastAsia="en-US"/>
        </w:rPr>
      </w:pPr>
    </w:p>
    <w:p w14:paraId="76F26DC1" w14:textId="4D697282" w:rsidR="00A210FB" w:rsidRDefault="00A210FB" w:rsidP="00C67311">
      <w:pPr>
        <w:autoSpaceDE w:val="0"/>
        <w:autoSpaceDN w:val="0"/>
        <w:adjustRightInd w:val="0"/>
        <w:jc w:val="both"/>
        <w:rPr>
          <w:rFonts w:ascii="Calibri Light" w:eastAsia="Calibri" w:hAnsi="Calibri Light" w:cs="Arial"/>
          <w:lang w:eastAsia="en-US"/>
        </w:rPr>
      </w:pPr>
    </w:p>
    <w:p w14:paraId="615AC68F" w14:textId="728033EA" w:rsidR="00A210FB" w:rsidRDefault="00A210FB" w:rsidP="00C67311">
      <w:pPr>
        <w:autoSpaceDE w:val="0"/>
        <w:autoSpaceDN w:val="0"/>
        <w:adjustRightInd w:val="0"/>
        <w:jc w:val="both"/>
        <w:rPr>
          <w:rFonts w:ascii="Calibri Light" w:eastAsia="Calibri" w:hAnsi="Calibri Light" w:cs="Arial"/>
          <w:lang w:eastAsia="en-US"/>
        </w:rPr>
      </w:pPr>
    </w:p>
    <w:p w14:paraId="3B547B4A" w14:textId="4A4B8A79" w:rsidR="00A210FB" w:rsidRDefault="00A210FB" w:rsidP="00C67311">
      <w:pPr>
        <w:autoSpaceDE w:val="0"/>
        <w:autoSpaceDN w:val="0"/>
        <w:adjustRightInd w:val="0"/>
        <w:jc w:val="both"/>
        <w:rPr>
          <w:rFonts w:ascii="Calibri Light" w:eastAsia="Calibri" w:hAnsi="Calibri Light" w:cs="Arial"/>
          <w:lang w:eastAsia="en-US"/>
        </w:rPr>
      </w:pPr>
    </w:p>
    <w:p w14:paraId="4F0C31CD" w14:textId="77777777" w:rsidR="00813F76" w:rsidRDefault="00813F76" w:rsidP="00C67311">
      <w:pPr>
        <w:autoSpaceDE w:val="0"/>
        <w:autoSpaceDN w:val="0"/>
        <w:adjustRightInd w:val="0"/>
        <w:jc w:val="both"/>
        <w:rPr>
          <w:rFonts w:ascii="Calibri Light" w:eastAsia="Calibri" w:hAnsi="Calibri Light" w:cs="Arial"/>
          <w:lang w:eastAsia="en-US"/>
        </w:rPr>
      </w:pPr>
    </w:p>
    <w:p w14:paraId="37C12359" w14:textId="77777777" w:rsidR="00A210FB" w:rsidRPr="00C67311" w:rsidRDefault="00A210FB" w:rsidP="00C67311">
      <w:pPr>
        <w:autoSpaceDE w:val="0"/>
        <w:autoSpaceDN w:val="0"/>
        <w:adjustRightInd w:val="0"/>
        <w:jc w:val="both"/>
        <w:rPr>
          <w:rFonts w:ascii="Calibri Light" w:eastAsia="Calibri" w:hAnsi="Calibri Light" w:cs="Arial"/>
          <w:lang w:eastAsia="en-US"/>
        </w:rPr>
      </w:pPr>
    </w:p>
    <w:p w14:paraId="288FAE83" w14:textId="77777777" w:rsidR="00C67311" w:rsidRPr="00C67311" w:rsidRDefault="00C67311" w:rsidP="00C67311">
      <w:pPr>
        <w:autoSpaceDE w:val="0"/>
        <w:autoSpaceDN w:val="0"/>
        <w:adjustRightInd w:val="0"/>
        <w:jc w:val="both"/>
        <w:outlineLvl w:val="0"/>
        <w:rPr>
          <w:rFonts w:ascii="Calibri Light" w:eastAsia="Calibri" w:hAnsi="Calibri Light" w:cs="Arial"/>
          <w:b/>
          <w:lang w:eastAsia="en-US"/>
        </w:rPr>
      </w:pPr>
      <w:r w:rsidRPr="00C67311">
        <w:rPr>
          <w:rFonts w:ascii="Calibri Light" w:eastAsia="Calibri" w:hAnsi="Calibri Light" w:cs="Arial"/>
          <w:b/>
          <w:lang w:eastAsia="en-US"/>
        </w:rPr>
        <w:t>Defining SEN</w:t>
      </w:r>
    </w:p>
    <w:p w14:paraId="2B269FD3"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3CE1907" w14:textId="77777777" w:rsidR="00C67311" w:rsidRPr="00C67311" w:rsidRDefault="00C67311" w:rsidP="00C67311">
      <w:p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The 2014 Code of Practice says that:</w:t>
      </w:r>
    </w:p>
    <w:p w14:paraId="14A2DDF0"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47290319" w14:textId="77777777" w:rsidR="00C67311" w:rsidRPr="00C67311" w:rsidRDefault="00C67311" w:rsidP="00C67311">
      <w:pPr>
        <w:autoSpaceDE w:val="0"/>
        <w:autoSpaceDN w:val="0"/>
        <w:adjustRightInd w:val="0"/>
        <w:jc w:val="both"/>
        <w:rPr>
          <w:rFonts w:ascii="Calibri Light" w:eastAsia="Calibri" w:hAnsi="Calibri Light" w:cs="Arial"/>
          <w:i/>
          <w:lang w:eastAsia="en-US"/>
        </w:rPr>
      </w:pPr>
      <w:r w:rsidRPr="00C67311">
        <w:rPr>
          <w:rFonts w:ascii="Calibri Light" w:eastAsia="Calibri" w:hAnsi="Calibri Light" w:cs="Arial"/>
          <w:i/>
          <w:lang w:eastAsia="en-US"/>
        </w:rPr>
        <w:t xml:space="preserve">A person has SEN if they have a learning difficulty or disability which calls for special educational provision to be made for him or her. At compulsory school age this means he or she has a significantly greater difficulty in learning than the majority of other of the same age, or, has a disability which prevents or hinders him or her from making use of facilities of a kind generally provided for others of the same age in mainstream schools. </w:t>
      </w:r>
    </w:p>
    <w:p w14:paraId="0B68B7CB"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4279F080" w14:textId="0775E048" w:rsidR="00C67311" w:rsidRDefault="00C67311" w:rsidP="00340733">
      <w:pPr>
        <w:autoSpaceDE w:val="0"/>
        <w:autoSpaceDN w:val="0"/>
        <w:adjustRightInd w:val="0"/>
        <w:jc w:val="both"/>
        <w:outlineLvl w:val="0"/>
        <w:rPr>
          <w:rFonts w:ascii="Calibri Light" w:eastAsia="Calibri" w:hAnsi="Calibri Light" w:cs="Arial"/>
          <w:lang w:eastAsia="en-US"/>
        </w:rPr>
      </w:pPr>
      <w:r w:rsidRPr="00C67311">
        <w:rPr>
          <w:rFonts w:ascii="Calibri Light" w:eastAsia="Calibri" w:hAnsi="Calibri Light" w:cs="Arial"/>
          <w:lang w:eastAsia="en-US"/>
        </w:rPr>
        <w:t>Taken from 2014 SEN Code of Practice: 0 – 25 Years; Introduction xiii and xiv</w:t>
      </w:r>
    </w:p>
    <w:p w14:paraId="01EC4CCF" w14:textId="5C8DFE23" w:rsidR="00A210FB" w:rsidRPr="00C67311" w:rsidRDefault="00A210FB" w:rsidP="00340733">
      <w:pPr>
        <w:autoSpaceDE w:val="0"/>
        <w:autoSpaceDN w:val="0"/>
        <w:adjustRightInd w:val="0"/>
        <w:jc w:val="both"/>
        <w:outlineLvl w:val="0"/>
        <w:rPr>
          <w:rFonts w:ascii="Calibri Light" w:eastAsia="Calibri" w:hAnsi="Calibri Light" w:cs="Arial"/>
          <w:lang w:eastAsia="en-US"/>
        </w:rPr>
      </w:pPr>
    </w:p>
    <w:p w14:paraId="5B0C381D"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233E5CD8"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SEN at </w:t>
      </w:r>
      <w:proofErr w:type="spellStart"/>
      <w:r w:rsidRPr="00C67311">
        <w:rPr>
          <w:rFonts w:ascii="Calibri Light" w:eastAsia="Calibri" w:hAnsi="Calibri Light"/>
          <w:b/>
          <w:lang w:eastAsia="en-US"/>
        </w:rPr>
        <w:t>Gaddesby</w:t>
      </w:r>
      <w:proofErr w:type="spellEnd"/>
      <w:r w:rsidRPr="00C67311">
        <w:rPr>
          <w:rFonts w:ascii="Calibri Light" w:eastAsia="Calibri" w:hAnsi="Calibri Light"/>
          <w:b/>
          <w:lang w:eastAsia="en-US"/>
        </w:rPr>
        <w:t xml:space="preserve"> Primary School</w:t>
      </w:r>
    </w:p>
    <w:p w14:paraId="2A7C885C" w14:textId="77777777" w:rsidR="00C67311" w:rsidRPr="00C67311" w:rsidRDefault="00C67311" w:rsidP="00C67311">
      <w:pPr>
        <w:jc w:val="both"/>
        <w:rPr>
          <w:rFonts w:ascii="Calibri Light" w:eastAsia="Calibri" w:hAnsi="Calibri Light"/>
          <w:b/>
          <w:lang w:eastAsia="en-US"/>
        </w:rPr>
      </w:pPr>
    </w:p>
    <w:p w14:paraId="06880C9D"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Our objectives are:</w:t>
      </w:r>
    </w:p>
    <w:p w14:paraId="2C5898AF" w14:textId="77777777" w:rsidR="00C67311" w:rsidRPr="00C67311" w:rsidRDefault="00C67311" w:rsidP="00C67311">
      <w:pPr>
        <w:ind w:left="720"/>
        <w:contextualSpacing/>
        <w:jc w:val="both"/>
        <w:rPr>
          <w:rFonts w:ascii="Calibri Light" w:eastAsia="Calibri" w:hAnsi="Calibri Light"/>
          <w:lang w:eastAsia="en-US"/>
        </w:rPr>
      </w:pPr>
    </w:p>
    <w:p w14:paraId="5DE64D8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establish a fully inclusive school, eliminate prejudice and discrimination and create an environment where all children can be happy, flourish and feel safe.</w:t>
      </w:r>
    </w:p>
    <w:p w14:paraId="67386F8E" w14:textId="77777777" w:rsidR="00C67311" w:rsidRPr="00C67311" w:rsidRDefault="00C67311" w:rsidP="00C67311">
      <w:pPr>
        <w:ind w:left="720"/>
        <w:contextualSpacing/>
        <w:jc w:val="both"/>
        <w:rPr>
          <w:rFonts w:ascii="Calibri Light" w:eastAsia="Calibri" w:hAnsi="Calibri Light"/>
          <w:lang w:eastAsia="en-US"/>
        </w:rPr>
      </w:pPr>
    </w:p>
    <w:p w14:paraId="7B1C9A09"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respond to learners in ways which take account of their varied needs and life experiences.</w:t>
      </w:r>
    </w:p>
    <w:p w14:paraId="134E4A5A" w14:textId="77777777" w:rsidR="00C67311" w:rsidRPr="00C67311" w:rsidRDefault="00C67311" w:rsidP="00C67311">
      <w:pPr>
        <w:ind w:left="720"/>
        <w:contextualSpacing/>
        <w:jc w:val="both"/>
        <w:rPr>
          <w:rFonts w:ascii="Calibri Light" w:eastAsia="Calibri" w:hAnsi="Calibri Light"/>
          <w:lang w:eastAsia="en-US"/>
        </w:rPr>
      </w:pPr>
    </w:p>
    <w:p w14:paraId="3D87149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identify a child’s special educational needs at the earliest point and make effective provision.</w:t>
      </w:r>
    </w:p>
    <w:p w14:paraId="022CEF86" w14:textId="77777777" w:rsidR="00C67311" w:rsidRPr="00C67311" w:rsidRDefault="00C67311" w:rsidP="00C67311">
      <w:pPr>
        <w:ind w:left="720"/>
        <w:contextualSpacing/>
        <w:jc w:val="both"/>
        <w:rPr>
          <w:rFonts w:ascii="Calibri Light" w:eastAsia="Calibri" w:hAnsi="Calibri Light"/>
          <w:lang w:eastAsia="en-US"/>
        </w:rPr>
      </w:pPr>
    </w:p>
    <w:p w14:paraId="10ED89ED"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enable parents to participate as fully as possible in decisions and being provided with information and support necessary to enable this.</w:t>
      </w:r>
    </w:p>
    <w:p w14:paraId="03D0FCF4" w14:textId="77777777" w:rsidR="00C67311" w:rsidRPr="00C67311" w:rsidRDefault="00C67311" w:rsidP="00C67311">
      <w:pPr>
        <w:contextualSpacing/>
        <w:jc w:val="both"/>
        <w:rPr>
          <w:rFonts w:ascii="Calibri Light" w:eastAsia="Calibri" w:hAnsi="Calibri Light"/>
          <w:lang w:eastAsia="en-US"/>
        </w:rPr>
      </w:pPr>
    </w:p>
    <w:p w14:paraId="0384DB6F"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support children to participate in discussions, express their views and be fully involved in decisions which affect them (age appropriate), encouraging them to become increasingly effective self-advocates.</w:t>
      </w:r>
    </w:p>
    <w:p w14:paraId="1AE2ED0B"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EAC8FEC"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work in close partnership with a range of specialists and professionals to enable us to provide effective targeted support.</w:t>
      </w:r>
    </w:p>
    <w:p w14:paraId="0D1A0ACF"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3B1D51E9" w14:textId="77777777" w:rsidR="00C67311" w:rsidRPr="00C67311" w:rsidRDefault="00C67311" w:rsidP="00C67311">
      <w:pPr>
        <w:numPr>
          <w:ilvl w:val="0"/>
          <w:numId w:val="20"/>
        </w:numPr>
        <w:autoSpaceDE w:val="0"/>
        <w:autoSpaceDN w:val="0"/>
        <w:adjustRightInd w:val="0"/>
        <w:jc w:val="both"/>
        <w:rPr>
          <w:rFonts w:ascii="Calibri Light" w:eastAsia="Calibri" w:hAnsi="Calibri Light" w:cs="Arial"/>
          <w:lang w:eastAsia="en-US"/>
        </w:rPr>
      </w:pPr>
      <w:r w:rsidRPr="00C67311">
        <w:rPr>
          <w:rFonts w:ascii="Calibri Light" w:eastAsia="Calibri" w:hAnsi="Calibri Light" w:cs="Arial"/>
          <w:lang w:eastAsia="en-US"/>
        </w:rPr>
        <w:t>To ensure that teachers fully understand that they are responsible and accountable for the progress and development of all children in their class, including where they access support from teaching assistants or specialist staff.</w:t>
      </w:r>
    </w:p>
    <w:p w14:paraId="6EDC1FA6"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0DB71280"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provide targeted support, advice and training for all staff working with children with special educational needs and disabilities, enabling them to adapt teaching to respond to the strengths and needs of all children.</w:t>
      </w:r>
    </w:p>
    <w:p w14:paraId="434D8141" w14:textId="77777777" w:rsidR="00C67311" w:rsidRPr="00C67311" w:rsidRDefault="00C67311" w:rsidP="00C67311">
      <w:pPr>
        <w:ind w:left="720"/>
        <w:contextualSpacing/>
        <w:jc w:val="both"/>
        <w:rPr>
          <w:rFonts w:ascii="Calibri Light" w:eastAsia="Calibri" w:hAnsi="Calibri Light"/>
          <w:lang w:eastAsia="en-US"/>
        </w:rPr>
      </w:pPr>
    </w:p>
    <w:p w14:paraId="0F6482C4" w14:textId="5AA3448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Appoint a qualified or suitably experienced Special Educational Needs Coordinator who has responsibility for the day-to-day operation of the SEN policy and coordination of specific provision made to support individual children with SEN, including those who have EHC (Education Health and Care) plan</w:t>
      </w:r>
      <w:r w:rsidR="00B74605">
        <w:rPr>
          <w:rFonts w:ascii="Calibri Light" w:eastAsia="Calibri" w:hAnsi="Calibri Light"/>
          <w:lang w:eastAsia="en-US"/>
        </w:rPr>
        <w:t>.</w:t>
      </w:r>
    </w:p>
    <w:p w14:paraId="1DF95F1D" w14:textId="77777777" w:rsidR="00C67311" w:rsidRPr="00C67311" w:rsidRDefault="00C67311" w:rsidP="00C67311">
      <w:pPr>
        <w:contextualSpacing/>
        <w:jc w:val="both"/>
        <w:rPr>
          <w:rFonts w:ascii="Calibri Light" w:eastAsia="Calibri" w:hAnsi="Calibri Light"/>
          <w:lang w:eastAsia="en-US"/>
        </w:rPr>
      </w:pPr>
    </w:p>
    <w:p w14:paraId="02C2A113"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t>To ensure that all children receive appropriate educational provision through a broad, balanced curriculum that is relevant and differentiated and that demonstrates coherence and progression in learning through quality first teaching.</w:t>
      </w:r>
    </w:p>
    <w:p w14:paraId="7FA9F897" w14:textId="77777777" w:rsidR="00C67311" w:rsidRPr="00C67311" w:rsidRDefault="00C67311" w:rsidP="00C67311">
      <w:pPr>
        <w:ind w:left="720"/>
        <w:contextualSpacing/>
        <w:jc w:val="both"/>
        <w:rPr>
          <w:rFonts w:ascii="Calibri Light" w:eastAsia="Calibri" w:hAnsi="Calibri Light"/>
          <w:lang w:eastAsia="en-US"/>
        </w:rPr>
      </w:pPr>
    </w:p>
    <w:p w14:paraId="36B2BCE2" w14:textId="77777777" w:rsidR="00C67311" w:rsidRPr="00C67311" w:rsidRDefault="00C67311" w:rsidP="00C67311">
      <w:pPr>
        <w:numPr>
          <w:ilvl w:val="0"/>
          <w:numId w:val="20"/>
        </w:numPr>
        <w:contextualSpacing/>
        <w:jc w:val="both"/>
        <w:rPr>
          <w:rFonts w:ascii="Calibri Light" w:eastAsia="Calibri" w:hAnsi="Calibri Light"/>
          <w:lang w:eastAsia="en-US"/>
        </w:rPr>
      </w:pPr>
      <w:r w:rsidRPr="00C67311">
        <w:rPr>
          <w:rFonts w:ascii="Calibri Light" w:eastAsia="Calibri" w:hAnsi="Calibri Light"/>
          <w:lang w:eastAsia="en-US"/>
        </w:rPr>
        <w:lastRenderedPageBreak/>
        <w:t>To ensure that children and young people with SEN are able to engage fully in activities alongside children who do not have SEN.</w:t>
      </w:r>
    </w:p>
    <w:p w14:paraId="0204F69C" w14:textId="77777777" w:rsidR="00C67311" w:rsidRPr="00C67311" w:rsidRDefault="00C67311" w:rsidP="00C67311">
      <w:pPr>
        <w:jc w:val="both"/>
        <w:rPr>
          <w:rFonts w:ascii="Calibri Light" w:eastAsia="Calibri" w:hAnsi="Calibri Light"/>
          <w:lang w:eastAsia="en-US"/>
        </w:rPr>
      </w:pPr>
    </w:p>
    <w:p w14:paraId="4700D8D3" w14:textId="11352286" w:rsidR="002757B9" w:rsidRPr="00A210FB" w:rsidRDefault="00C67311" w:rsidP="00A210FB">
      <w:pPr>
        <w:jc w:val="both"/>
        <w:rPr>
          <w:rFonts w:ascii="Calibri Light" w:eastAsia="Calibri" w:hAnsi="Calibri Light"/>
          <w:lang w:eastAsia="en-US"/>
        </w:rPr>
      </w:pPr>
      <w:r w:rsidRPr="00C67311">
        <w:rPr>
          <w:rFonts w:ascii="Calibri Light" w:eastAsia="Calibri" w:hAnsi="Calibri Light"/>
          <w:lang w:eastAsia="en-US"/>
        </w:rPr>
        <w:t xml:space="preserve">The Head Teacher, SENCo, all staff and the Governing Body will work within the guidance outlined in the SEND Code of </w:t>
      </w:r>
      <w:proofErr w:type="gramStart"/>
      <w:r w:rsidRPr="00C67311">
        <w:rPr>
          <w:rFonts w:ascii="Calibri Light" w:eastAsia="Calibri" w:hAnsi="Calibri Light"/>
          <w:lang w:eastAsia="en-US"/>
        </w:rPr>
        <w:t>Practice  0</w:t>
      </w:r>
      <w:proofErr w:type="gramEnd"/>
      <w:r w:rsidRPr="00C67311">
        <w:rPr>
          <w:rFonts w:ascii="Calibri Light" w:eastAsia="Calibri" w:hAnsi="Calibri Light"/>
          <w:lang w:eastAsia="en-US"/>
        </w:rPr>
        <w:t xml:space="preserve"> -25 (July 2014) </w:t>
      </w:r>
    </w:p>
    <w:p w14:paraId="69CFCD89" w14:textId="77777777" w:rsidR="00C67311" w:rsidRPr="00C67311" w:rsidRDefault="00C67311" w:rsidP="00C67311">
      <w:pPr>
        <w:ind w:left="360" w:hanging="360"/>
        <w:jc w:val="both"/>
        <w:rPr>
          <w:rFonts w:ascii="Calibri Light" w:hAnsi="Calibri Light"/>
        </w:rPr>
      </w:pPr>
    </w:p>
    <w:p w14:paraId="640CE925"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IDENTIFICATION OF SPECIAL EDUCATIONAL NEEDS</w:t>
      </w:r>
    </w:p>
    <w:p w14:paraId="5E590B41" w14:textId="77777777" w:rsidR="00C67311" w:rsidRPr="00C67311" w:rsidRDefault="00C67311" w:rsidP="00C67311">
      <w:pPr>
        <w:jc w:val="both"/>
        <w:rPr>
          <w:rFonts w:ascii="Calibri Light" w:eastAsia="Calibri" w:hAnsi="Calibri Light"/>
          <w:lang w:eastAsia="en-US"/>
        </w:rPr>
      </w:pPr>
    </w:p>
    <w:p w14:paraId="19119C2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A pupil has SEN where their learning difficulty or disability calls for special educational provision to be made for them.  The SEND 0 – 25 Code of Practice states that a child has a learning difficulty or disability if he or she:</w:t>
      </w:r>
    </w:p>
    <w:p w14:paraId="53A027FC" w14:textId="77777777" w:rsidR="00C67311" w:rsidRPr="00C67311" w:rsidRDefault="00C67311" w:rsidP="00C67311">
      <w:pPr>
        <w:jc w:val="both"/>
        <w:rPr>
          <w:rFonts w:ascii="Calibri Light" w:eastAsia="Calibri" w:hAnsi="Calibri Light"/>
          <w:lang w:eastAsia="en-US"/>
        </w:rPr>
      </w:pPr>
    </w:p>
    <w:p w14:paraId="422AC1A4" w14:textId="77777777" w:rsidR="00C67311" w:rsidRPr="00C67311" w:rsidRDefault="00C67311" w:rsidP="00C67311">
      <w:pPr>
        <w:numPr>
          <w:ilvl w:val="0"/>
          <w:numId w:val="9"/>
        </w:numPr>
        <w:contextualSpacing/>
        <w:jc w:val="both"/>
        <w:rPr>
          <w:rFonts w:ascii="Calibri Light" w:eastAsia="Calibri" w:hAnsi="Calibri Light"/>
          <w:lang w:eastAsia="en-US"/>
        </w:rPr>
      </w:pPr>
      <w:r w:rsidRPr="00C67311">
        <w:rPr>
          <w:rFonts w:ascii="Calibri Light" w:eastAsia="Calibri" w:hAnsi="Calibri Light"/>
          <w:lang w:eastAsia="en-US"/>
        </w:rPr>
        <w:t>has a significantly greater difficulty in learning than the majority of other of the same age, or</w:t>
      </w:r>
    </w:p>
    <w:p w14:paraId="7D539B46" w14:textId="77777777" w:rsidR="00C67311" w:rsidRPr="00C67311" w:rsidRDefault="00C67311" w:rsidP="00C67311">
      <w:pPr>
        <w:numPr>
          <w:ilvl w:val="0"/>
          <w:numId w:val="9"/>
        </w:numPr>
        <w:contextualSpacing/>
        <w:jc w:val="both"/>
        <w:rPr>
          <w:rFonts w:ascii="Calibri Light" w:eastAsia="Calibri" w:hAnsi="Calibri Light"/>
          <w:lang w:eastAsia="en-US"/>
        </w:rPr>
      </w:pPr>
      <w:r w:rsidRPr="00C67311">
        <w:rPr>
          <w:rFonts w:ascii="Calibri Light" w:eastAsia="Calibri" w:hAnsi="Calibri Light"/>
          <w:lang w:eastAsia="en-US"/>
        </w:rPr>
        <w:t>has a disability which prevents or hinders him or her from making use of facilities of a kind generally provided for others of the same age in mainstream schools.</w:t>
      </w:r>
    </w:p>
    <w:p w14:paraId="0B78BF73" w14:textId="77777777" w:rsidR="00C67311" w:rsidRPr="00C67311" w:rsidRDefault="00C67311" w:rsidP="00C67311">
      <w:pPr>
        <w:jc w:val="both"/>
        <w:rPr>
          <w:rFonts w:ascii="Calibri Light" w:eastAsia="Calibri" w:hAnsi="Calibri Light"/>
          <w:lang w:eastAsia="en-US"/>
        </w:rPr>
      </w:pPr>
    </w:p>
    <w:p w14:paraId="32554B5C" w14:textId="77777777" w:rsidR="00C67311" w:rsidRPr="00C67311" w:rsidRDefault="00C67311" w:rsidP="00C67311">
      <w:pPr>
        <w:jc w:val="both"/>
        <w:rPr>
          <w:rFonts w:ascii="Calibri Light" w:eastAsia="Calibri" w:hAnsi="Calibri Light"/>
          <w:b/>
          <w:lang w:eastAsia="en-US"/>
        </w:rPr>
      </w:pPr>
      <w:r w:rsidRPr="00C67311">
        <w:rPr>
          <w:rFonts w:ascii="Calibri Light" w:eastAsia="Calibri" w:hAnsi="Calibri Light"/>
          <w:lang w:eastAsia="en-US"/>
        </w:rPr>
        <w:t>This provision is different from or additional to that normally available to pupils of the same age</w:t>
      </w:r>
      <w:r w:rsidRPr="00C67311">
        <w:rPr>
          <w:rFonts w:ascii="Calibri Light" w:eastAsia="Calibri" w:hAnsi="Calibri Light"/>
          <w:b/>
          <w:lang w:eastAsia="en-US"/>
        </w:rPr>
        <w:t xml:space="preserve">. </w:t>
      </w:r>
      <w:r w:rsidRPr="00C67311">
        <w:rPr>
          <w:rFonts w:ascii="Calibri Light" w:eastAsia="Calibri" w:hAnsi="Calibri Light"/>
          <w:lang w:eastAsia="en-US"/>
        </w:rPr>
        <w:t>For some children, SEN can be identified at an early age; however, for other children and young people, difficulties become evident only as they develop</w:t>
      </w:r>
      <w:r w:rsidRPr="00C67311">
        <w:rPr>
          <w:rFonts w:ascii="Calibri Light" w:eastAsia="Calibri" w:hAnsi="Calibri Light"/>
          <w:b/>
          <w:lang w:eastAsia="en-US"/>
        </w:rPr>
        <w:t>.</w:t>
      </w:r>
    </w:p>
    <w:p w14:paraId="0D38E530" w14:textId="77777777" w:rsidR="00C67311" w:rsidRPr="00C67311" w:rsidRDefault="00C67311" w:rsidP="00C67311">
      <w:pPr>
        <w:jc w:val="both"/>
        <w:rPr>
          <w:rFonts w:ascii="Calibri Light" w:eastAsia="Calibri" w:hAnsi="Calibri Light"/>
          <w:b/>
          <w:lang w:eastAsia="en-US"/>
        </w:rPr>
      </w:pPr>
    </w:p>
    <w:p w14:paraId="5ABD10F7"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identification of SEN is built into the overall approach to monitoring the progress and development of </w:t>
      </w:r>
      <w:r w:rsidRPr="00C67311">
        <w:rPr>
          <w:rFonts w:ascii="Calibri Light" w:eastAsia="Calibri" w:hAnsi="Calibri Light"/>
          <w:b/>
          <w:i/>
          <w:lang w:eastAsia="en-US"/>
        </w:rPr>
        <w:t xml:space="preserve">all </w:t>
      </w:r>
      <w:r w:rsidRPr="00C67311">
        <w:rPr>
          <w:rFonts w:ascii="Calibri Light" w:eastAsia="Calibri" w:hAnsi="Calibri Light"/>
          <w:lang w:eastAsia="en-US"/>
        </w:rPr>
        <w:t xml:space="preserve">children.  Class teachers will assess each child’s skills and levels of attainment on entry, building on information from previous settings.  Class teachers make regular assessments of progress for all children identifying in particular where children are making less than expected progress given their age and individual circumstances. Where a child’s progress is causing concern, this may be characterised by progress which: </w:t>
      </w:r>
    </w:p>
    <w:p w14:paraId="2240CC38" w14:textId="77777777" w:rsidR="00C67311" w:rsidRPr="00C67311" w:rsidRDefault="00C67311" w:rsidP="00C67311">
      <w:pPr>
        <w:jc w:val="both"/>
        <w:rPr>
          <w:rFonts w:ascii="Calibri Light" w:eastAsia="Calibri" w:hAnsi="Calibri Light"/>
          <w:lang w:eastAsia="en-US"/>
        </w:rPr>
      </w:pPr>
    </w:p>
    <w:p w14:paraId="2AE736D1"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is significantly slower than that of their peers starting from the same baseline </w:t>
      </w:r>
    </w:p>
    <w:p w14:paraId="032ECBCB"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fails to match or better the child’s previous rate of progress </w:t>
      </w:r>
    </w:p>
    <w:p w14:paraId="354CD26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fails to close the attainment gap between the child and their peers </w:t>
      </w:r>
    </w:p>
    <w:p w14:paraId="5F2FD6D0"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widens the attainment gap </w:t>
      </w:r>
    </w:p>
    <w:p w14:paraId="4950D8E8" w14:textId="77777777" w:rsidR="00C67311" w:rsidRPr="00C67311" w:rsidRDefault="00C67311" w:rsidP="00C67311">
      <w:pPr>
        <w:jc w:val="both"/>
        <w:rPr>
          <w:rFonts w:ascii="Calibri Light" w:eastAsia="Calibri" w:hAnsi="Calibri Light"/>
          <w:lang w:eastAsia="en-US"/>
        </w:rPr>
      </w:pPr>
    </w:p>
    <w:p w14:paraId="3D9E12F9"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It can include progress in areas other than attainment – for instance where a child needs to make additional progress with wider development or social needs.</w:t>
      </w:r>
    </w:p>
    <w:p w14:paraId="744ABA5D" w14:textId="77777777" w:rsidR="00C67311" w:rsidRPr="00C67311" w:rsidRDefault="00C67311" w:rsidP="00C67311">
      <w:pPr>
        <w:jc w:val="both"/>
        <w:rPr>
          <w:rFonts w:ascii="Calibri Light" w:eastAsia="Calibri" w:hAnsi="Calibri Light"/>
          <w:b/>
          <w:lang w:eastAsia="en-US"/>
        </w:rPr>
      </w:pPr>
    </w:p>
    <w:p w14:paraId="71DC6ECE"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Broad areas of need as outlined in the SEND Code of Practice (2014) </w:t>
      </w:r>
    </w:p>
    <w:p w14:paraId="3093B9C4" w14:textId="77777777" w:rsidR="00C67311" w:rsidRPr="00C67311" w:rsidRDefault="00C67311" w:rsidP="00C67311">
      <w:pPr>
        <w:jc w:val="both"/>
        <w:rPr>
          <w:rFonts w:ascii="Calibri Light" w:eastAsia="Calibri" w:hAnsi="Calibri Light"/>
          <w:b/>
          <w:lang w:eastAsia="en-US"/>
        </w:rPr>
      </w:pPr>
    </w:p>
    <w:p w14:paraId="2E4A6175"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These four broad areas give an overview of the range of needs that the school plans for and not to fit a child into a category. In practice, individual children or young people often have needs that cut across all these areas and their needs may change over time. </w:t>
      </w:r>
    </w:p>
    <w:p w14:paraId="76898364" w14:textId="77777777" w:rsidR="00C67311" w:rsidRPr="00C67311" w:rsidRDefault="00C67311" w:rsidP="00C67311">
      <w:pPr>
        <w:jc w:val="both"/>
        <w:rPr>
          <w:rFonts w:ascii="Calibri Light" w:eastAsia="Calibri" w:hAnsi="Calibri Light"/>
          <w:lang w:eastAsia="en-US"/>
        </w:rPr>
      </w:pPr>
    </w:p>
    <w:p w14:paraId="148294E2"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Communication and Interaction</w:t>
      </w:r>
    </w:p>
    <w:p w14:paraId="709657D3"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 xml:space="preserve">Cognition and Learning </w:t>
      </w:r>
    </w:p>
    <w:p w14:paraId="52B41C8F" w14:textId="77777777" w:rsidR="00C67311" w:rsidRP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Social, Emotional and Mental Health difficulties</w:t>
      </w:r>
    </w:p>
    <w:p w14:paraId="62B86ACC" w14:textId="4E5B7E2C" w:rsidR="00C67311" w:rsidRDefault="00C67311" w:rsidP="00C67311">
      <w:pPr>
        <w:numPr>
          <w:ilvl w:val="0"/>
          <w:numId w:val="10"/>
        </w:numPr>
        <w:contextualSpacing/>
        <w:jc w:val="both"/>
        <w:rPr>
          <w:rFonts w:ascii="Calibri Light" w:eastAsia="Calibri" w:hAnsi="Calibri Light"/>
          <w:lang w:eastAsia="en-US"/>
        </w:rPr>
      </w:pPr>
      <w:r w:rsidRPr="00C67311">
        <w:rPr>
          <w:rFonts w:ascii="Calibri Light" w:eastAsia="Calibri" w:hAnsi="Calibri Light"/>
          <w:lang w:eastAsia="en-US"/>
        </w:rPr>
        <w:t>Sensory and/or Physical needs</w:t>
      </w:r>
    </w:p>
    <w:p w14:paraId="270448AF" w14:textId="6A652E39" w:rsidR="00516EA5" w:rsidRDefault="00516EA5" w:rsidP="00516EA5">
      <w:pPr>
        <w:contextualSpacing/>
        <w:jc w:val="both"/>
        <w:rPr>
          <w:rFonts w:ascii="Calibri Light" w:eastAsia="Calibri" w:hAnsi="Calibri Light"/>
          <w:lang w:eastAsia="en-US"/>
        </w:rPr>
      </w:pPr>
    </w:p>
    <w:p w14:paraId="31DAA858"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Communication and interaction </w:t>
      </w:r>
    </w:p>
    <w:p w14:paraId="2C7910FC"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 xml:space="preserve">Children and young people with speech, language and communication needs (SLCN) have difficulty in communicating with others. This may be because they have difficulty saying what they want to or they cannot understand what is being said to them, or they do not understand or use social rules of communication. The </w:t>
      </w:r>
      <w:r w:rsidRPr="00A210FB">
        <w:rPr>
          <w:rFonts w:ascii="Calibri Light" w:eastAsia="Calibri" w:hAnsi="Calibri Light" w:cs="Arial"/>
          <w:lang w:eastAsia="en-US"/>
        </w:rPr>
        <w:lastRenderedPageBreak/>
        <w:t>profile for every child with SLCN is different and their needs may change over time. They may have difficulty with one, some, or all of the different aspects of speech, language or social communication at different times of</w:t>
      </w:r>
      <w:r>
        <w:rPr>
          <w:rFonts w:ascii="Calibri Light" w:eastAsia="Calibri" w:hAnsi="Calibri Light" w:cs="Arial"/>
          <w:lang w:eastAsia="en-US"/>
        </w:rPr>
        <w:t xml:space="preserve"> their lives.</w:t>
      </w:r>
    </w:p>
    <w:p w14:paraId="3B8D654B"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Children and young people with autism, are likely to have particular difficulties with social interaction. They may also experience difficulties with language, communication and imagination, which can impact on how they relate to others. </w:t>
      </w:r>
    </w:p>
    <w:p w14:paraId="3A73CE9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07C9DA6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Cognition and learning </w:t>
      </w:r>
    </w:p>
    <w:p w14:paraId="65CCE0A2" w14:textId="77777777" w:rsidR="00516EA5"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7FD295AB"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4CC4B3C3" w14:textId="77777777" w:rsidR="00516EA5"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Specific learning difficulties (</w:t>
      </w:r>
      <w:proofErr w:type="spellStart"/>
      <w:r w:rsidRPr="00A210FB">
        <w:rPr>
          <w:rFonts w:ascii="Calibri Light" w:eastAsia="Calibri" w:hAnsi="Calibri Light" w:cs="Arial"/>
          <w:lang w:eastAsia="en-US"/>
        </w:rPr>
        <w:t>SpLD</w:t>
      </w:r>
      <w:proofErr w:type="spellEnd"/>
      <w:r w:rsidRPr="00A210FB">
        <w:rPr>
          <w:rFonts w:ascii="Calibri Light" w:eastAsia="Calibri" w:hAnsi="Calibri Light" w:cs="Arial"/>
          <w:lang w:eastAsia="en-US"/>
        </w:rPr>
        <w:t xml:space="preserve">), affect one or more specific aspects of learning. This encompasses a range of conditions such as dyslexia, dyscalculia and dyspraxia. </w:t>
      </w:r>
    </w:p>
    <w:p w14:paraId="31311662"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p>
    <w:p w14:paraId="43347F93" w14:textId="236B9D11"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Social, emotion</w:t>
      </w:r>
      <w:r w:rsidR="000F565B">
        <w:rPr>
          <w:rFonts w:ascii="Calibri Light" w:eastAsia="Calibri" w:hAnsi="Calibri Light" w:cs="Arial"/>
          <w:b/>
          <w:bCs/>
          <w:lang w:eastAsia="en-US"/>
        </w:rPr>
        <w:t>al</w:t>
      </w:r>
      <w:r w:rsidRPr="00A210FB">
        <w:rPr>
          <w:rFonts w:ascii="Calibri Light" w:eastAsia="Calibri" w:hAnsi="Calibri Light" w:cs="Arial"/>
          <w:b/>
          <w:bCs/>
          <w:lang w:eastAsia="en-US"/>
        </w:rPr>
        <w:t xml:space="preserve"> and mental health difficulties </w:t>
      </w:r>
    </w:p>
    <w:p w14:paraId="500EF94D"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lang w:eastAsia="en-US"/>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w:t>
      </w:r>
    </w:p>
    <w:p w14:paraId="697EE313"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Other children and young people may have disorders such as attention deficit hyperactive disorder (ADHD) or attachment disorder.</w:t>
      </w:r>
    </w:p>
    <w:p w14:paraId="43DA4384"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Schools and colleges should have clear processes to support children and young people, including how they will manage the effect of any disruptive </w:t>
      </w:r>
      <w:proofErr w:type="gramStart"/>
      <w:r w:rsidRPr="00A210FB">
        <w:rPr>
          <w:rFonts w:ascii="Calibri Light" w:eastAsia="Calibri" w:hAnsi="Calibri Light" w:cs="Arial"/>
          <w:lang w:eastAsia="en-US"/>
        </w:rPr>
        <w:t>behaviour</w:t>
      </w:r>
      <w:proofErr w:type="gramEnd"/>
      <w:r w:rsidRPr="00A210FB">
        <w:rPr>
          <w:rFonts w:ascii="Calibri Light" w:eastAsia="Calibri" w:hAnsi="Calibri Light" w:cs="Arial"/>
          <w:lang w:eastAsia="en-US"/>
        </w:rPr>
        <w:t xml:space="preserve"> so it does not adversely affect other pupils. </w:t>
      </w:r>
    </w:p>
    <w:p w14:paraId="275D0336" w14:textId="77777777" w:rsidR="00516EA5" w:rsidRPr="00A210FB" w:rsidRDefault="00516EA5" w:rsidP="00516EA5">
      <w:pPr>
        <w:autoSpaceDE w:val="0"/>
        <w:autoSpaceDN w:val="0"/>
        <w:adjustRightInd w:val="0"/>
        <w:outlineLvl w:val="0"/>
        <w:rPr>
          <w:rFonts w:ascii="Calibri Light" w:eastAsia="Calibri" w:hAnsi="Calibri Light" w:cs="Arial"/>
          <w:lang w:eastAsia="en-US"/>
        </w:rPr>
      </w:pPr>
    </w:p>
    <w:p w14:paraId="3650E371" w14:textId="77777777" w:rsidR="00516EA5" w:rsidRPr="00A210FB" w:rsidRDefault="00516EA5" w:rsidP="00516EA5">
      <w:pPr>
        <w:autoSpaceDE w:val="0"/>
        <w:autoSpaceDN w:val="0"/>
        <w:adjustRightInd w:val="0"/>
        <w:jc w:val="both"/>
        <w:outlineLvl w:val="0"/>
        <w:rPr>
          <w:rFonts w:ascii="Calibri Light" w:eastAsia="Calibri" w:hAnsi="Calibri Light" w:cs="Arial"/>
          <w:lang w:eastAsia="en-US"/>
        </w:rPr>
      </w:pPr>
      <w:r w:rsidRPr="00A210FB">
        <w:rPr>
          <w:rFonts w:ascii="Calibri Light" w:eastAsia="Calibri" w:hAnsi="Calibri Light" w:cs="Arial"/>
          <w:b/>
          <w:bCs/>
          <w:lang w:eastAsia="en-US"/>
        </w:rPr>
        <w:t xml:space="preserve">Sensory or physical needs </w:t>
      </w:r>
    </w:p>
    <w:p w14:paraId="58324210" w14:textId="77777777"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Impairments which prevent or hinder people from making use of the educational facilities generally provided, such as vision impairment (VI), hearing impairment (HI) or a multi-sensory impairment. Medical conditions such as diabetes, and epilepsy are included under the definition of disability, but children with such conditions do not necessarily have SEND.</w:t>
      </w:r>
    </w:p>
    <w:p w14:paraId="1B1D3BC1" w14:textId="7A91C72B" w:rsidR="00516EA5"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br/>
        <w:t xml:space="preserve">These conditions can be age-related and can fluctuate over time. </w:t>
      </w:r>
    </w:p>
    <w:p w14:paraId="4592A752" w14:textId="77777777" w:rsidR="00915EA4" w:rsidRPr="00A210FB" w:rsidRDefault="00915EA4" w:rsidP="00516EA5">
      <w:pPr>
        <w:autoSpaceDE w:val="0"/>
        <w:autoSpaceDN w:val="0"/>
        <w:adjustRightInd w:val="0"/>
        <w:outlineLvl w:val="0"/>
        <w:rPr>
          <w:rFonts w:ascii="Calibri Light" w:eastAsia="Calibri" w:hAnsi="Calibri Light" w:cs="Arial"/>
          <w:lang w:eastAsia="en-US"/>
        </w:rPr>
      </w:pPr>
    </w:p>
    <w:p w14:paraId="4B8A09B8" w14:textId="77777777" w:rsidR="00516EA5" w:rsidRPr="00A210FB" w:rsidRDefault="00516EA5" w:rsidP="00516EA5">
      <w:pPr>
        <w:autoSpaceDE w:val="0"/>
        <w:autoSpaceDN w:val="0"/>
        <w:adjustRightInd w:val="0"/>
        <w:outlineLvl w:val="0"/>
        <w:rPr>
          <w:rFonts w:ascii="Calibri Light" w:eastAsia="Calibri" w:hAnsi="Calibri Light" w:cs="Arial"/>
          <w:lang w:eastAsia="en-US"/>
        </w:rPr>
      </w:pPr>
      <w:r w:rsidRPr="00A210FB">
        <w:rPr>
          <w:rFonts w:ascii="Calibri Light" w:eastAsia="Calibri" w:hAnsi="Calibri Light" w:cs="Arial"/>
          <w:lang w:eastAsia="en-US"/>
        </w:rPr>
        <w:t xml:space="preserve">A pupil with a disability is covered by the definition of SEND if they require special educational provision. </w:t>
      </w:r>
    </w:p>
    <w:p w14:paraId="57E5ED93" w14:textId="77777777" w:rsidR="00C67311" w:rsidRPr="00C67311" w:rsidRDefault="00C67311" w:rsidP="00516EA5">
      <w:pPr>
        <w:contextualSpacing/>
        <w:jc w:val="both"/>
        <w:rPr>
          <w:rFonts w:ascii="Calibri Light" w:eastAsia="Calibri" w:hAnsi="Calibri Light"/>
          <w:lang w:eastAsia="en-US"/>
        </w:rPr>
      </w:pPr>
    </w:p>
    <w:p w14:paraId="2AD7F599"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purpose of identification is to work out what action the school needs to take, not to fit a child into a category.  In our school, the needs of the </w:t>
      </w:r>
      <w:r w:rsidRPr="00C67311">
        <w:rPr>
          <w:rFonts w:ascii="Calibri Light" w:eastAsia="Calibri" w:hAnsi="Calibri Light"/>
          <w:i/>
          <w:lang w:eastAsia="en-US"/>
        </w:rPr>
        <w:t>whole</w:t>
      </w:r>
      <w:r w:rsidRPr="00C67311">
        <w:rPr>
          <w:rFonts w:ascii="Calibri Light" w:eastAsia="Calibri" w:hAnsi="Calibri Light"/>
          <w:lang w:eastAsia="en-US"/>
        </w:rPr>
        <w:t xml:space="preserve"> child will always be considered in this process.</w:t>
      </w:r>
    </w:p>
    <w:p w14:paraId="39F5B637" w14:textId="77777777" w:rsidR="00C67311" w:rsidRPr="00C67311" w:rsidRDefault="00C67311" w:rsidP="00C67311">
      <w:pPr>
        <w:jc w:val="both"/>
        <w:rPr>
          <w:rFonts w:ascii="Calibri Light" w:eastAsia="Calibri" w:hAnsi="Calibri Light"/>
          <w:lang w:eastAsia="en-US"/>
        </w:rPr>
      </w:pPr>
    </w:p>
    <w:p w14:paraId="225C285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There are other factors that may impact on progress and attainment that are not considered SEN:</w:t>
      </w:r>
    </w:p>
    <w:p w14:paraId="4484223D" w14:textId="77777777" w:rsidR="00C67311" w:rsidRPr="00C67311" w:rsidRDefault="00C67311" w:rsidP="00C67311">
      <w:pPr>
        <w:jc w:val="both"/>
        <w:rPr>
          <w:rFonts w:ascii="Calibri Light" w:eastAsia="Calibri" w:hAnsi="Calibri Light"/>
          <w:lang w:eastAsia="en-US"/>
        </w:rPr>
      </w:pPr>
    </w:p>
    <w:p w14:paraId="1C226471"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 xml:space="preserve">Disability </w:t>
      </w:r>
    </w:p>
    <w:p w14:paraId="6E73F434"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Attendance and punctuality</w:t>
      </w:r>
    </w:p>
    <w:p w14:paraId="716C4EB9"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Health and Welfare</w:t>
      </w:r>
    </w:p>
    <w:p w14:paraId="6314F555"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English as an additional language</w:t>
      </w:r>
    </w:p>
    <w:p w14:paraId="3614ADE6"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lastRenderedPageBreak/>
        <w:t>Being in receipt of pupil premium grant</w:t>
      </w:r>
    </w:p>
    <w:p w14:paraId="5260193C"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Being a looked after child</w:t>
      </w:r>
    </w:p>
    <w:p w14:paraId="4BB4F3FA" w14:textId="77777777" w:rsidR="00C67311" w:rsidRPr="00C67311" w:rsidRDefault="00C67311" w:rsidP="00C67311">
      <w:pPr>
        <w:numPr>
          <w:ilvl w:val="0"/>
          <w:numId w:val="11"/>
        </w:numPr>
        <w:contextualSpacing/>
        <w:jc w:val="both"/>
        <w:rPr>
          <w:rFonts w:ascii="Calibri Light" w:eastAsia="Calibri" w:hAnsi="Calibri Light"/>
          <w:lang w:eastAsia="en-US"/>
        </w:rPr>
      </w:pPr>
      <w:r w:rsidRPr="00C67311">
        <w:rPr>
          <w:rFonts w:ascii="Calibri Light" w:eastAsia="Calibri" w:hAnsi="Calibri Light"/>
          <w:lang w:eastAsia="en-US"/>
        </w:rPr>
        <w:t>Being a child of a serviceman or service woman</w:t>
      </w:r>
    </w:p>
    <w:p w14:paraId="7800AE36" w14:textId="77777777" w:rsidR="00C67311" w:rsidRPr="00C67311" w:rsidRDefault="00C67311" w:rsidP="00C67311">
      <w:pPr>
        <w:contextualSpacing/>
        <w:jc w:val="both"/>
        <w:rPr>
          <w:rFonts w:ascii="Calibri Light" w:eastAsia="Calibri" w:hAnsi="Calibri Light"/>
          <w:b/>
          <w:lang w:eastAsia="en-US"/>
        </w:rPr>
      </w:pPr>
    </w:p>
    <w:p w14:paraId="4D283924" w14:textId="77777777" w:rsidR="00C67311" w:rsidRPr="00C67311" w:rsidRDefault="00C67311" w:rsidP="00C67311">
      <w:pPr>
        <w:contextualSpacing/>
        <w:jc w:val="both"/>
        <w:rPr>
          <w:rFonts w:ascii="Calibri Light" w:eastAsia="Calibri" w:hAnsi="Calibri Light"/>
          <w:lang w:eastAsia="en-US"/>
        </w:rPr>
      </w:pPr>
      <w:r w:rsidRPr="00C67311">
        <w:rPr>
          <w:rFonts w:ascii="Calibri Light" w:eastAsia="Calibri" w:hAnsi="Calibri Light"/>
          <w:lang w:eastAsia="en-US"/>
        </w:rPr>
        <w:t>Any concerns relating to a child’s behaviour may be an underlying response to a need which the school would work with parents to identify.</w:t>
      </w:r>
    </w:p>
    <w:p w14:paraId="6F7249FD" w14:textId="77777777" w:rsidR="00516EA5" w:rsidRPr="00C67311" w:rsidRDefault="00516EA5" w:rsidP="00C67311">
      <w:pPr>
        <w:ind w:left="360" w:hanging="360"/>
        <w:jc w:val="both"/>
        <w:rPr>
          <w:rFonts w:ascii="Calibri Light" w:hAnsi="Calibri Light"/>
        </w:rPr>
      </w:pPr>
    </w:p>
    <w:p w14:paraId="30D8C2A1" w14:textId="77777777" w:rsidR="00C67311" w:rsidRPr="00C67311" w:rsidRDefault="00C67311" w:rsidP="00C67311">
      <w:pPr>
        <w:contextualSpacing/>
        <w:jc w:val="both"/>
        <w:outlineLvl w:val="0"/>
        <w:rPr>
          <w:rFonts w:ascii="Calibri Light" w:eastAsia="Calibri" w:hAnsi="Calibri Light"/>
          <w:lang w:eastAsia="en-US"/>
        </w:rPr>
      </w:pPr>
      <w:r w:rsidRPr="00C67311">
        <w:rPr>
          <w:rFonts w:ascii="Calibri Light" w:eastAsia="Calibri" w:hAnsi="Calibri Light"/>
          <w:b/>
          <w:lang w:eastAsia="en-US"/>
        </w:rPr>
        <w:t xml:space="preserve">THE GRADUATED APPROACH TO SEN SUPPORT </w:t>
      </w:r>
    </w:p>
    <w:p w14:paraId="06AF7395" w14:textId="77777777" w:rsidR="00C67311" w:rsidRPr="00C67311" w:rsidRDefault="00C67311" w:rsidP="00C67311">
      <w:pPr>
        <w:jc w:val="both"/>
        <w:rPr>
          <w:rFonts w:ascii="Calibri Light" w:eastAsia="Calibri" w:hAnsi="Calibri Light"/>
          <w:b/>
          <w:lang w:eastAsia="en-US"/>
        </w:rPr>
      </w:pPr>
    </w:p>
    <w:p w14:paraId="13F1CD7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Identification and Assessment of SEN</w:t>
      </w:r>
    </w:p>
    <w:p w14:paraId="3E64C3EC" w14:textId="77777777" w:rsidR="00C67311" w:rsidRPr="00C67311" w:rsidRDefault="00C67311" w:rsidP="00C67311">
      <w:pPr>
        <w:jc w:val="both"/>
        <w:rPr>
          <w:rFonts w:ascii="Calibri Light" w:eastAsia="Calibri" w:hAnsi="Calibri Light"/>
          <w:b/>
          <w:lang w:eastAsia="en-US"/>
        </w:rPr>
      </w:pPr>
    </w:p>
    <w:p w14:paraId="3ABCFF37" w14:textId="1B6CA47E"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Identifying a child’s educational needs and adapting teaching to meet those needs, is a process that is in place for all children in our school.  The school has a rigorous and regular system, </w:t>
      </w:r>
      <w:r w:rsidR="00915EA4">
        <w:rPr>
          <w:rFonts w:ascii="Calibri Light" w:eastAsia="Calibri" w:hAnsi="Calibri Light"/>
          <w:lang w:eastAsia="en-US"/>
        </w:rPr>
        <w:t xml:space="preserve">through a rapid feedback cycle, </w:t>
      </w:r>
      <w:r w:rsidRPr="00C67311">
        <w:rPr>
          <w:rFonts w:ascii="Calibri Light" w:eastAsia="Calibri" w:hAnsi="Calibri Light"/>
          <w:lang w:eastAsia="en-US"/>
        </w:rPr>
        <w:t xml:space="preserve">termly data input, pupil progress meetings and class teacher monitoring, to identify where a child is not making expected progress or working below national expectations.  Class teachers will put in place if necessary, relevant and timely interventions, through quality first teaching and appropriate differentiation aimed at closing the gap or raising attainment.  The class teacher, in conjunction with the SENCo will also talk with parents to ensure there is a shared understanding of the child’s needs and gain parental perspective on any areas of strength and emerging barriers to learning. </w:t>
      </w:r>
    </w:p>
    <w:p w14:paraId="7F97A995" w14:textId="77777777" w:rsidR="00C67311" w:rsidRPr="00C67311" w:rsidRDefault="00C67311" w:rsidP="00C67311">
      <w:pPr>
        <w:jc w:val="both"/>
        <w:rPr>
          <w:rFonts w:ascii="Calibri Light" w:eastAsia="Calibri" w:hAnsi="Calibri Light"/>
          <w:lang w:eastAsia="en-US"/>
        </w:rPr>
      </w:pPr>
    </w:p>
    <w:p w14:paraId="7851B9B4" w14:textId="36498D73"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Where a child’s needs are persistent, the class teacher will complete an </w:t>
      </w:r>
      <w:r w:rsidRPr="00915EA4">
        <w:rPr>
          <w:rFonts w:ascii="Calibri Light" w:eastAsia="Calibri" w:hAnsi="Calibri Light"/>
          <w:b/>
          <w:bCs/>
          <w:lang w:eastAsia="en-US"/>
        </w:rPr>
        <w:t>early monitoring form</w:t>
      </w:r>
      <w:r w:rsidRPr="00C67311">
        <w:rPr>
          <w:rFonts w:ascii="Calibri Light" w:eastAsia="Calibri" w:hAnsi="Calibri Light"/>
          <w:lang w:eastAsia="en-US"/>
        </w:rPr>
        <w:t xml:space="preserve"> and arrange to meet with the SENCo.  At this meeting, the need for additional assessments will be discussed.    The parents and child’s views will be sought as part of this process.  A decision will then be made to decide if different and additional provision is required to meet the child’s needs</w:t>
      </w:r>
      <w:r w:rsidRPr="00C67311">
        <w:rPr>
          <w:rFonts w:ascii="Calibri Light" w:eastAsia="Calibri" w:hAnsi="Calibri Light"/>
          <w:i/>
          <w:lang w:eastAsia="en-US"/>
        </w:rPr>
        <w:t xml:space="preserve">.  </w:t>
      </w:r>
      <w:r w:rsidRPr="00C67311">
        <w:rPr>
          <w:rFonts w:ascii="Calibri Light" w:eastAsia="Calibri" w:hAnsi="Calibri Light"/>
          <w:lang w:eastAsia="en-US"/>
        </w:rPr>
        <w:t>Appropriate staff along with the SENCo will then meet with parents to discuss the need for special educational provision and possible placement on the school’s SEN record a</w:t>
      </w:r>
      <w:r w:rsidR="00BA4704">
        <w:rPr>
          <w:rFonts w:ascii="Calibri Light" w:eastAsia="Calibri" w:hAnsi="Calibri Light"/>
          <w:lang w:eastAsia="en-US"/>
        </w:rPr>
        <w:t>s</w:t>
      </w:r>
      <w:r w:rsidRPr="00C67311">
        <w:rPr>
          <w:rFonts w:ascii="Calibri Light" w:eastAsia="Calibri" w:hAnsi="Calibri Light"/>
          <w:lang w:eastAsia="en-US"/>
        </w:rPr>
        <w:t xml:space="preserve"> </w:t>
      </w:r>
      <w:r w:rsidRPr="00C67311">
        <w:rPr>
          <w:rFonts w:ascii="Calibri Light" w:eastAsia="Calibri" w:hAnsi="Calibri Light"/>
          <w:b/>
          <w:lang w:eastAsia="en-US"/>
        </w:rPr>
        <w:t>SEN Support</w:t>
      </w:r>
      <w:r w:rsidRPr="00C67311">
        <w:rPr>
          <w:rFonts w:ascii="Calibri Light" w:eastAsia="Calibri" w:hAnsi="Calibri Light"/>
          <w:lang w:eastAsia="en-US"/>
        </w:rPr>
        <w:t xml:space="preserve">. </w:t>
      </w:r>
    </w:p>
    <w:p w14:paraId="724E22E7" w14:textId="77777777" w:rsidR="00C67311" w:rsidRPr="00C67311" w:rsidRDefault="00C67311" w:rsidP="00C67311">
      <w:pPr>
        <w:jc w:val="both"/>
        <w:rPr>
          <w:rFonts w:ascii="Calibri Light" w:eastAsia="Calibri" w:hAnsi="Calibri Light"/>
          <w:lang w:eastAsia="en-US"/>
        </w:rPr>
      </w:pPr>
    </w:p>
    <w:p w14:paraId="3A9DE324"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Planning and Implementing SEN Support</w:t>
      </w:r>
    </w:p>
    <w:p w14:paraId="561FB338" w14:textId="77777777" w:rsidR="00C67311" w:rsidRPr="00C67311" w:rsidRDefault="00C67311" w:rsidP="00C67311">
      <w:pPr>
        <w:jc w:val="both"/>
        <w:rPr>
          <w:rFonts w:ascii="Calibri Light" w:eastAsia="Calibri" w:hAnsi="Calibri Light"/>
          <w:b/>
          <w:lang w:eastAsia="en-US"/>
        </w:rPr>
      </w:pPr>
    </w:p>
    <w:p w14:paraId="192B4EB4"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High quality teaching, differentiated for individual children is always seen as the first step in responding to those who may have SEN.</w:t>
      </w:r>
    </w:p>
    <w:p w14:paraId="2D76FD53" w14:textId="77777777" w:rsidR="00C67311" w:rsidRPr="00C67311" w:rsidRDefault="00C67311" w:rsidP="00C67311">
      <w:pPr>
        <w:jc w:val="both"/>
        <w:rPr>
          <w:rFonts w:ascii="Calibri Light" w:eastAsia="Calibri" w:hAnsi="Calibri Light"/>
          <w:lang w:eastAsia="en-US"/>
        </w:rPr>
      </w:pPr>
    </w:p>
    <w:p w14:paraId="48E119E4"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Working together, the SENCo, child’s teachers, parents and child will discuss the type of SEN Support needed to meet the outcomes identified for the child.  This will be delivered by staff with appropriate skills and knowledge.  The class teacher remains responsible and accountable at all times for the progress and development of all children in their class, even where a child may be receiving support from a teaching assistant.  This SEN support will take the form of a four part cycle (assess - plan - do - review) through which earlier decisions and actions are revisited, refined and revised with a growing understanding of the child’s needs and of what supports the child in making good progress and securing good outcomes.  This is known as the Graduated Approach.  It draws on more detailed approaches, termly reviews and where appropriate, more specialist expertise in successive cycles in order to match interventions to the SEN of a child.</w:t>
      </w:r>
    </w:p>
    <w:p w14:paraId="1FA68FB7" w14:textId="77777777" w:rsidR="00C67311" w:rsidRPr="00C67311" w:rsidRDefault="00C67311" w:rsidP="00C67311">
      <w:pPr>
        <w:jc w:val="both"/>
        <w:rPr>
          <w:rFonts w:ascii="Calibri Light" w:eastAsia="Calibri" w:hAnsi="Calibri Light"/>
          <w:lang w:eastAsia="en-US"/>
        </w:rPr>
      </w:pPr>
    </w:p>
    <w:p w14:paraId="53E423BD"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Reviewing SEN Support</w:t>
      </w:r>
    </w:p>
    <w:p w14:paraId="723BF5B4" w14:textId="77777777" w:rsidR="00C67311" w:rsidRPr="00C67311" w:rsidRDefault="00C67311" w:rsidP="00C67311">
      <w:pPr>
        <w:jc w:val="both"/>
        <w:rPr>
          <w:rFonts w:ascii="Calibri Light" w:eastAsia="Calibri" w:hAnsi="Calibri Light"/>
          <w:b/>
          <w:lang w:eastAsia="en-US"/>
        </w:rPr>
      </w:pPr>
    </w:p>
    <w:p w14:paraId="014DF7C0" w14:textId="431A6D7F"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effectiveness of the support and interventions and their impact on the child’s progress will be reviewed each term.  The review process, led by the class teacher/SENCo, will include an evaluation of the impact and quality of the support and intervention and the views of the child.  This review will then feed back into the analysis of the child’s needs.  The class teacher/SENCO, will revise the support in light of the child’s progress </w:t>
      </w:r>
      <w:r w:rsidRPr="00C67311">
        <w:rPr>
          <w:rFonts w:ascii="Calibri Light" w:eastAsia="Calibri" w:hAnsi="Calibri Light"/>
          <w:lang w:eastAsia="en-US"/>
        </w:rPr>
        <w:lastRenderedPageBreak/>
        <w:t xml:space="preserve">and development, deciding on any changes to the support and outcomes in consultation with the parent and child. </w:t>
      </w:r>
    </w:p>
    <w:p w14:paraId="27262FE2" w14:textId="77777777" w:rsidR="00C67311" w:rsidRPr="00C67311" w:rsidRDefault="00C67311" w:rsidP="00C67311">
      <w:pPr>
        <w:jc w:val="both"/>
        <w:rPr>
          <w:rFonts w:ascii="Calibri Light" w:eastAsia="Calibri" w:hAnsi="Calibri Light"/>
          <w:lang w:eastAsia="en-US"/>
        </w:rPr>
      </w:pPr>
    </w:p>
    <w:p w14:paraId="7F07AE3E" w14:textId="67E7864A"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can request specialist involvement, regardless of whether a child is on the SEN Record, for advice regarding early identification and effective support.  The school will consider involving specialists, where, for example, a child continues to make less than expected progress, despite additional provision targeted at their area of need.  Parents will always be involved in any decision to involve specialists along with the child’s teacher and in appropriate cases, the child themself.  It is the SENCo’s role to contact any specialists and ensure that</w:t>
      </w:r>
      <w:r w:rsidRPr="00C67311">
        <w:rPr>
          <w:rFonts w:ascii="Calibri Light" w:eastAsia="Calibri" w:hAnsi="Calibri Light"/>
          <w:b/>
          <w:lang w:eastAsia="en-US"/>
        </w:rPr>
        <w:t xml:space="preserve"> </w:t>
      </w:r>
      <w:r w:rsidRPr="00C67311">
        <w:rPr>
          <w:rFonts w:ascii="Calibri Light" w:eastAsia="Calibri" w:hAnsi="Calibri Light"/>
          <w:lang w:eastAsia="en-US"/>
        </w:rPr>
        <w:t>what was discussed or agreed is recorded, shared and understood by parents and staff who teach and support the child.</w:t>
      </w:r>
    </w:p>
    <w:p w14:paraId="64B46E41" w14:textId="77777777" w:rsidR="00C67311" w:rsidRPr="00C67311" w:rsidRDefault="00C67311" w:rsidP="00C67311">
      <w:pPr>
        <w:jc w:val="both"/>
        <w:rPr>
          <w:rFonts w:ascii="Calibri Light" w:eastAsia="Calibri" w:hAnsi="Calibri Light"/>
          <w:lang w:eastAsia="en-US"/>
        </w:rPr>
      </w:pPr>
    </w:p>
    <w:p w14:paraId="78F6A13B"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Examples of specialists that can be accessed by the school</w:t>
      </w:r>
    </w:p>
    <w:p w14:paraId="28944AAC" w14:textId="77777777" w:rsidR="00C67311" w:rsidRPr="00C67311" w:rsidRDefault="00C67311" w:rsidP="00C67311">
      <w:pPr>
        <w:jc w:val="both"/>
        <w:rPr>
          <w:rFonts w:ascii="Calibri Light" w:eastAsia="Calibri" w:hAnsi="Calibri Light"/>
          <w:b/>
          <w:lang w:eastAsia="en-US"/>
        </w:rPr>
      </w:pPr>
    </w:p>
    <w:p w14:paraId="5C01743C"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 xml:space="preserve">LA Educational Psychologists </w:t>
      </w:r>
    </w:p>
    <w:p w14:paraId="3ED51423"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School Nurse</w:t>
      </w:r>
    </w:p>
    <w:p w14:paraId="0F72639A"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LA Specialist Teaching Service</w:t>
      </w:r>
    </w:p>
    <w:p w14:paraId="3263B91A"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VI team</w:t>
      </w:r>
    </w:p>
    <w:p w14:paraId="36C0F017"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HI Team</w:t>
      </w:r>
    </w:p>
    <w:p w14:paraId="22C76D70"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Learning Support Team</w:t>
      </w:r>
    </w:p>
    <w:p w14:paraId="57BE1550"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Autism Outreach</w:t>
      </w:r>
    </w:p>
    <w:p w14:paraId="32447DAC"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Early Years SEN Inclusion Team</w:t>
      </w:r>
    </w:p>
    <w:p w14:paraId="089600A3" w14:textId="77777777" w:rsidR="00C67311" w:rsidRPr="00C67311" w:rsidRDefault="00C67311" w:rsidP="00C67311">
      <w:pPr>
        <w:ind w:left="720"/>
        <w:jc w:val="both"/>
        <w:rPr>
          <w:rFonts w:ascii="Calibri Light" w:eastAsia="Calibri" w:hAnsi="Calibri Light"/>
          <w:lang w:eastAsia="en-US"/>
        </w:rPr>
      </w:pPr>
      <w:r w:rsidRPr="00C67311">
        <w:rPr>
          <w:rFonts w:ascii="Calibri Light" w:eastAsia="Calibri" w:hAnsi="Calibri Light"/>
          <w:lang w:eastAsia="en-US"/>
        </w:rPr>
        <w:t>- Advisory Teacher for Supporting Pupils with Physical Difficulties</w:t>
      </w:r>
    </w:p>
    <w:p w14:paraId="7DA315D3"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Speech and Language therapists</w:t>
      </w:r>
    </w:p>
    <w:p w14:paraId="74892AB9" w14:textId="77777777" w:rsidR="00C67311" w:rsidRPr="00C67311" w:rsidRDefault="00C67311" w:rsidP="00C67311">
      <w:pPr>
        <w:numPr>
          <w:ilvl w:val="0"/>
          <w:numId w:val="12"/>
        </w:numPr>
        <w:jc w:val="both"/>
        <w:rPr>
          <w:rFonts w:ascii="Calibri Light" w:eastAsia="Calibri" w:hAnsi="Calibri Light"/>
          <w:lang w:eastAsia="en-US"/>
        </w:rPr>
      </w:pPr>
      <w:r w:rsidRPr="00C67311">
        <w:rPr>
          <w:rFonts w:ascii="Calibri Light" w:eastAsia="Calibri" w:hAnsi="Calibri Light"/>
          <w:lang w:eastAsia="en-US"/>
        </w:rPr>
        <w:t>Occupational therapists and physiotherapists</w:t>
      </w:r>
    </w:p>
    <w:p w14:paraId="4D38EAC6" w14:textId="77777777" w:rsidR="00C67311" w:rsidRPr="00C67311" w:rsidRDefault="00C67311" w:rsidP="00C67311">
      <w:pPr>
        <w:numPr>
          <w:ilvl w:val="0"/>
          <w:numId w:val="13"/>
        </w:numPr>
        <w:contextualSpacing/>
        <w:jc w:val="both"/>
        <w:rPr>
          <w:rFonts w:ascii="Calibri Light" w:eastAsia="Calibri" w:hAnsi="Calibri Light"/>
          <w:lang w:eastAsia="en-US"/>
        </w:rPr>
      </w:pPr>
      <w:r w:rsidRPr="00C67311">
        <w:rPr>
          <w:rFonts w:ascii="Calibri Light" w:eastAsia="Calibri" w:hAnsi="Calibri Light"/>
          <w:lang w:eastAsia="en-US"/>
        </w:rPr>
        <w:t>Referral by EP or School Nurse to the Child and Adolescent Mental Health Services (CAMHS)</w:t>
      </w:r>
    </w:p>
    <w:p w14:paraId="1B93999B" w14:textId="05E869F5" w:rsidR="00C67311" w:rsidRDefault="00C67311" w:rsidP="00C67311">
      <w:pPr>
        <w:numPr>
          <w:ilvl w:val="0"/>
          <w:numId w:val="13"/>
        </w:numPr>
        <w:contextualSpacing/>
        <w:jc w:val="both"/>
        <w:rPr>
          <w:rFonts w:ascii="Calibri Light" w:eastAsia="Calibri" w:hAnsi="Calibri Light"/>
          <w:lang w:eastAsia="en-US"/>
        </w:rPr>
      </w:pPr>
      <w:r w:rsidRPr="00C67311">
        <w:rPr>
          <w:rFonts w:ascii="Calibri Light" w:eastAsia="Calibri" w:hAnsi="Calibri Light"/>
          <w:lang w:eastAsia="en-US"/>
        </w:rPr>
        <w:t>Dieticians</w:t>
      </w:r>
    </w:p>
    <w:p w14:paraId="4035995F" w14:textId="6D17EF5F" w:rsidR="00D47A81" w:rsidRDefault="00D47A81" w:rsidP="00C67311">
      <w:pPr>
        <w:numPr>
          <w:ilvl w:val="0"/>
          <w:numId w:val="13"/>
        </w:numPr>
        <w:contextualSpacing/>
        <w:jc w:val="both"/>
        <w:rPr>
          <w:rFonts w:ascii="Calibri Light" w:eastAsia="Calibri" w:hAnsi="Calibri Light"/>
          <w:lang w:eastAsia="en-US"/>
        </w:rPr>
      </w:pPr>
      <w:r>
        <w:rPr>
          <w:rFonts w:ascii="Calibri Light" w:eastAsia="Calibri" w:hAnsi="Calibri Light"/>
          <w:lang w:eastAsia="en-US"/>
        </w:rPr>
        <w:t>Outreach to specialist schools.</w:t>
      </w:r>
    </w:p>
    <w:p w14:paraId="4A47035A" w14:textId="3817BDF8" w:rsidR="00D47A81" w:rsidRDefault="00D47A81" w:rsidP="00C67311">
      <w:pPr>
        <w:numPr>
          <w:ilvl w:val="0"/>
          <w:numId w:val="13"/>
        </w:numPr>
        <w:contextualSpacing/>
        <w:jc w:val="both"/>
        <w:rPr>
          <w:rFonts w:ascii="Calibri Light" w:eastAsia="Calibri" w:hAnsi="Calibri Light"/>
          <w:lang w:eastAsia="en-US"/>
        </w:rPr>
      </w:pPr>
      <w:r>
        <w:rPr>
          <w:rFonts w:ascii="Calibri Light" w:eastAsia="Calibri" w:hAnsi="Calibri Light"/>
          <w:lang w:eastAsia="en-US"/>
        </w:rPr>
        <w:t>Behaviour Support Service (Oakfield)</w:t>
      </w:r>
    </w:p>
    <w:p w14:paraId="01DF9AF4" w14:textId="34BEFC3A" w:rsidR="002E0613" w:rsidRPr="00C67311" w:rsidRDefault="002E0613" w:rsidP="00C67311">
      <w:pPr>
        <w:numPr>
          <w:ilvl w:val="0"/>
          <w:numId w:val="13"/>
        </w:numPr>
        <w:contextualSpacing/>
        <w:jc w:val="both"/>
        <w:rPr>
          <w:rFonts w:ascii="Calibri Light" w:eastAsia="Calibri" w:hAnsi="Calibri Light"/>
          <w:lang w:eastAsia="en-US"/>
        </w:rPr>
      </w:pPr>
      <w:r>
        <w:rPr>
          <w:rFonts w:ascii="Calibri Light" w:eastAsia="Calibri" w:hAnsi="Calibri Light"/>
          <w:lang w:eastAsia="en-US"/>
        </w:rPr>
        <w:t>Primary Behaviour Forum</w:t>
      </w:r>
    </w:p>
    <w:p w14:paraId="08788376" w14:textId="77777777" w:rsidR="00C67311" w:rsidRPr="00C67311" w:rsidRDefault="00C67311" w:rsidP="00C67311">
      <w:pPr>
        <w:ind w:left="720"/>
        <w:contextualSpacing/>
        <w:jc w:val="both"/>
        <w:rPr>
          <w:rFonts w:ascii="Calibri Light" w:eastAsia="Calibri" w:hAnsi="Calibri Light"/>
          <w:lang w:eastAsia="en-US"/>
        </w:rPr>
      </w:pPr>
    </w:p>
    <w:p w14:paraId="12580988" w14:textId="28E416BD"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In some cases, there is a charge for accessing specialist agency support; funding for which comes the school’s notional SEN budget and will be monitored by the headteacher and SENCo.  Where pupils are made subject to an EHC plan, the school will work in close partnership with any specialist named.</w:t>
      </w:r>
    </w:p>
    <w:p w14:paraId="56725AB5" w14:textId="77777777" w:rsidR="00C67311" w:rsidRPr="00C67311" w:rsidRDefault="00C67311" w:rsidP="00C67311">
      <w:pPr>
        <w:jc w:val="both"/>
        <w:rPr>
          <w:rFonts w:ascii="Calibri Light" w:eastAsia="Calibri" w:hAnsi="Calibri Light"/>
          <w:lang w:eastAsia="en-US"/>
        </w:rPr>
      </w:pPr>
    </w:p>
    <w:p w14:paraId="7C0EA35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The LA SEN Support Plan and Education Health and Care Plan process</w:t>
      </w:r>
    </w:p>
    <w:p w14:paraId="589D861E" w14:textId="77777777" w:rsidR="00C67311" w:rsidRPr="00C67311" w:rsidRDefault="00C67311" w:rsidP="00C67311">
      <w:pPr>
        <w:jc w:val="both"/>
        <w:rPr>
          <w:rFonts w:ascii="Calibri Light" w:eastAsia="Calibri" w:hAnsi="Calibri Light"/>
          <w:b/>
          <w:lang w:eastAsia="en-US"/>
        </w:rPr>
      </w:pPr>
    </w:p>
    <w:p w14:paraId="2E2EFF3F" w14:textId="72F5B5EC" w:rsid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Where the special educational provision required to meet the child’s needs cannot reasonably be provided from within the resources normally available, the school in consultation with parents, will consider requesting a</w:t>
      </w:r>
      <w:r w:rsidR="00032833">
        <w:rPr>
          <w:rFonts w:ascii="Calibri Light" w:eastAsia="Calibri" w:hAnsi="Calibri Light"/>
          <w:lang w:eastAsia="en-US"/>
        </w:rPr>
        <w:t xml:space="preserve">n </w:t>
      </w:r>
      <w:r w:rsidRPr="00C67311">
        <w:rPr>
          <w:rFonts w:ascii="Calibri Light" w:eastAsia="Calibri" w:hAnsi="Calibri Light"/>
          <w:lang w:eastAsia="en-US"/>
        </w:rPr>
        <w:t xml:space="preserve">EHC </w:t>
      </w:r>
      <w:r w:rsidR="00032833">
        <w:rPr>
          <w:rFonts w:ascii="Calibri Light" w:eastAsia="Calibri" w:hAnsi="Calibri Light"/>
          <w:lang w:eastAsia="en-US"/>
        </w:rPr>
        <w:t>P</w:t>
      </w:r>
      <w:r w:rsidRPr="00C67311">
        <w:rPr>
          <w:rFonts w:ascii="Calibri Light" w:eastAsia="Calibri" w:hAnsi="Calibri Light"/>
          <w:lang w:eastAsia="en-US"/>
        </w:rPr>
        <w:t xml:space="preserve">lan assessment from the Local Authority.  Very few children at SEN Support will require an LA SEN Support Plan.  To inform this decision, the SENCO will have close regard to the Local Authority’s criteria for funding through an LA SEN Support Plan or for an EHC Plan.  This can be found on the Leicestershire Local Offer web site along with information on the EHC plan integrated assessment process.  This will be shared in full </w:t>
      </w:r>
      <w:proofErr w:type="gramStart"/>
      <w:r w:rsidRPr="00C67311">
        <w:rPr>
          <w:rFonts w:ascii="Calibri Light" w:eastAsia="Calibri" w:hAnsi="Calibri Light"/>
          <w:lang w:eastAsia="en-US"/>
        </w:rPr>
        <w:t>with</w:t>
      </w:r>
      <w:proofErr w:type="gramEnd"/>
      <w:r w:rsidRPr="00C67311">
        <w:rPr>
          <w:rFonts w:ascii="Calibri Light" w:eastAsia="Calibri" w:hAnsi="Calibri Light"/>
          <w:lang w:eastAsia="en-US"/>
        </w:rPr>
        <w:t xml:space="preserve"> parents to ensure they are confident and clear about what the process and how they will be involved in it.</w:t>
      </w:r>
    </w:p>
    <w:p w14:paraId="162E59E1" w14:textId="0B3ABC9F" w:rsidR="00B4505B" w:rsidRDefault="00B4505B" w:rsidP="00C67311">
      <w:pPr>
        <w:jc w:val="both"/>
        <w:rPr>
          <w:rFonts w:ascii="Calibri Light" w:eastAsia="Calibri" w:hAnsi="Calibri Light"/>
          <w:lang w:eastAsia="en-US"/>
        </w:rPr>
      </w:pPr>
    </w:p>
    <w:p w14:paraId="3148526C" w14:textId="67F2FC49" w:rsidR="00B4505B" w:rsidRDefault="00B4505B" w:rsidP="00B4505B">
      <w:pPr>
        <w:jc w:val="both"/>
        <w:rPr>
          <w:rFonts w:ascii="Calibri Light" w:eastAsia="Calibri" w:hAnsi="Calibri Light"/>
          <w:b/>
          <w:bCs/>
          <w:lang w:eastAsia="en-US"/>
        </w:rPr>
      </w:pPr>
      <w:r w:rsidRPr="00B4505B">
        <w:rPr>
          <w:rFonts w:ascii="Calibri Light" w:eastAsia="Calibri" w:hAnsi="Calibri Light"/>
          <w:b/>
          <w:bCs/>
          <w:lang w:eastAsia="en-US"/>
        </w:rPr>
        <w:t xml:space="preserve">Reviewing an EHCP plan </w:t>
      </w:r>
    </w:p>
    <w:p w14:paraId="6FC57CDE" w14:textId="77777777" w:rsidR="0038236E" w:rsidRPr="00B4505B" w:rsidRDefault="0038236E" w:rsidP="00B4505B">
      <w:pPr>
        <w:jc w:val="both"/>
        <w:rPr>
          <w:rFonts w:ascii="Calibri Light" w:eastAsia="Calibri" w:hAnsi="Calibri Light"/>
          <w:b/>
          <w:bCs/>
          <w:lang w:eastAsia="en-US"/>
        </w:rPr>
      </w:pPr>
    </w:p>
    <w:p w14:paraId="068FBB19" w14:textId="0A29A6DC" w:rsidR="00B4505B" w:rsidRPr="00B4505B" w:rsidRDefault="00B4505B" w:rsidP="00B4505B">
      <w:pPr>
        <w:jc w:val="both"/>
        <w:rPr>
          <w:rFonts w:ascii="Calibri Light" w:eastAsia="Calibri" w:hAnsi="Calibri Light"/>
          <w:lang w:eastAsia="en-US"/>
        </w:rPr>
      </w:pPr>
      <w:proofErr w:type="spellStart"/>
      <w:r>
        <w:rPr>
          <w:rFonts w:ascii="Calibri Light" w:eastAsia="Calibri" w:hAnsi="Calibri Light"/>
          <w:lang w:eastAsia="en-US"/>
        </w:rPr>
        <w:t>Gaddesby</w:t>
      </w:r>
      <w:proofErr w:type="spellEnd"/>
      <w:r>
        <w:rPr>
          <w:rFonts w:ascii="Calibri Light" w:eastAsia="Calibri" w:hAnsi="Calibri Light"/>
          <w:lang w:eastAsia="en-US"/>
        </w:rPr>
        <w:t xml:space="preserve"> Primary</w:t>
      </w:r>
      <w:r w:rsidRPr="00B4505B">
        <w:rPr>
          <w:rFonts w:ascii="Calibri Light" w:eastAsia="Calibri" w:hAnsi="Calibri Light"/>
          <w:lang w:eastAsia="en-US"/>
        </w:rPr>
        <w:t xml:space="preserve"> School will: </w:t>
      </w:r>
    </w:p>
    <w:p w14:paraId="7D120D91" w14:textId="40CF7D6A"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Ensure that the appropriate people are given at least t</w:t>
      </w:r>
      <w:r>
        <w:rPr>
          <w:rFonts w:ascii="Calibri Light" w:eastAsia="Calibri" w:hAnsi="Calibri Light"/>
          <w:lang w:eastAsia="en-US"/>
        </w:rPr>
        <w:t>hree</w:t>
      </w:r>
      <w:r w:rsidRPr="00B4505B">
        <w:rPr>
          <w:rFonts w:ascii="Calibri Light" w:eastAsia="Calibri" w:hAnsi="Calibri Light"/>
          <w:lang w:eastAsia="en-US"/>
        </w:rPr>
        <w:t xml:space="preserve"> weeks’ notice of the date of the meeting. </w:t>
      </w:r>
    </w:p>
    <w:p w14:paraId="549B399C" w14:textId="44E98047"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lastRenderedPageBreak/>
        <w:t xml:space="preserve">Contribute any relevant information and recommendations about the EHCP plan to the LA, keeping parents/carers involved at all times. </w:t>
      </w:r>
    </w:p>
    <w:p w14:paraId="67C01067" w14:textId="60757125"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Ensure that sufficient arrangements are put in place at the school to host the annual review meeting. </w:t>
      </w:r>
    </w:p>
    <w:p w14:paraId="4E423940" w14:textId="77777777"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Cooperate with the LA during annual reviews. </w:t>
      </w:r>
    </w:p>
    <w:p w14:paraId="2610BB02" w14:textId="72CE39D2"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Lead the review of the EHC plan in order to create the greatest confidence amongst pupils and their family. </w:t>
      </w:r>
    </w:p>
    <w:p w14:paraId="0A87684F" w14:textId="0CF1572D"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Seek advice and information about the pupil prior to the annual review meeting from all parties invited, at least t</w:t>
      </w:r>
      <w:r w:rsidR="0038236E">
        <w:rPr>
          <w:rFonts w:ascii="Calibri Light" w:eastAsia="Calibri" w:hAnsi="Calibri Light"/>
          <w:lang w:eastAsia="en-US"/>
        </w:rPr>
        <w:t xml:space="preserve">hree </w:t>
      </w:r>
      <w:r w:rsidRPr="00B4505B">
        <w:rPr>
          <w:rFonts w:ascii="Calibri Light" w:eastAsia="Calibri" w:hAnsi="Calibri Light"/>
          <w:lang w:eastAsia="en-US"/>
        </w:rPr>
        <w:t xml:space="preserve">weeks in advance of the meeting. </w:t>
      </w:r>
    </w:p>
    <w:p w14:paraId="4CF322AC" w14:textId="483B80EF" w:rsidR="00B4505B" w:rsidRP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Provide the LA and parents/carers with any evidence to support the proposed changes and giving those involved at least 15 days to comment and make representations. </w:t>
      </w:r>
    </w:p>
    <w:p w14:paraId="7D6DED7C" w14:textId="53AC4E85" w:rsidR="00B4505B" w:rsidRDefault="00B4505B" w:rsidP="00B4505B">
      <w:pPr>
        <w:numPr>
          <w:ilvl w:val="0"/>
          <w:numId w:val="22"/>
        </w:numPr>
        <w:jc w:val="both"/>
        <w:rPr>
          <w:rFonts w:ascii="Calibri Light" w:eastAsia="Calibri" w:hAnsi="Calibri Light"/>
          <w:lang w:eastAsia="en-US"/>
        </w:rPr>
      </w:pPr>
      <w:r w:rsidRPr="00B4505B">
        <w:rPr>
          <w:rFonts w:ascii="Calibri Light" w:eastAsia="Calibri" w:hAnsi="Calibri Light"/>
          <w:lang w:eastAsia="en-US"/>
        </w:rPr>
        <w:t xml:space="preserve">Clarify to the parents and pupil that they have the right to appeal the decisions made </w:t>
      </w:r>
      <w:proofErr w:type="gramStart"/>
      <w:r w:rsidRPr="00B4505B">
        <w:rPr>
          <w:rFonts w:ascii="Calibri Light" w:eastAsia="Calibri" w:hAnsi="Calibri Light"/>
          <w:lang w:eastAsia="en-US"/>
        </w:rPr>
        <w:t>in regards to</w:t>
      </w:r>
      <w:proofErr w:type="gramEnd"/>
      <w:r w:rsidRPr="00B4505B">
        <w:rPr>
          <w:rFonts w:ascii="Calibri Light" w:eastAsia="Calibri" w:hAnsi="Calibri Light"/>
          <w:lang w:eastAsia="en-US"/>
        </w:rPr>
        <w:t xml:space="preserve"> the EHCP plan. </w:t>
      </w:r>
    </w:p>
    <w:p w14:paraId="4AEA229D" w14:textId="77777777" w:rsidR="0038236E" w:rsidRDefault="0038236E" w:rsidP="0038236E">
      <w:pPr>
        <w:ind w:left="720"/>
        <w:jc w:val="both"/>
        <w:rPr>
          <w:rFonts w:ascii="Calibri Light" w:eastAsia="Calibri" w:hAnsi="Calibri Light"/>
          <w:lang w:eastAsia="en-US"/>
        </w:rPr>
      </w:pPr>
    </w:p>
    <w:p w14:paraId="7D3CA3AE" w14:textId="065456A0" w:rsidR="00B4505B" w:rsidRDefault="00B4505B" w:rsidP="0038236E">
      <w:pPr>
        <w:rPr>
          <w:rFonts w:ascii="Calibri Light" w:eastAsia="Calibri" w:hAnsi="Calibri Light"/>
          <w:b/>
          <w:bCs/>
          <w:lang w:eastAsia="en-US"/>
        </w:rPr>
      </w:pPr>
      <w:r w:rsidRPr="00B4505B">
        <w:rPr>
          <w:rFonts w:ascii="Calibri Light" w:eastAsia="Calibri" w:hAnsi="Calibri Light"/>
          <w:b/>
          <w:bCs/>
          <w:lang w:eastAsia="en-US"/>
        </w:rPr>
        <w:t xml:space="preserve">Transferring between different phases of education </w:t>
      </w:r>
    </w:p>
    <w:p w14:paraId="6C8BE2E8" w14:textId="77777777" w:rsidR="0038236E" w:rsidRPr="00B4505B" w:rsidRDefault="0038236E" w:rsidP="0038236E">
      <w:pPr>
        <w:rPr>
          <w:rFonts w:ascii="Calibri Light" w:eastAsia="Calibri" w:hAnsi="Calibri Light"/>
          <w:lang w:eastAsia="en-US"/>
        </w:rPr>
      </w:pPr>
    </w:p>
    <w:p w14:paraId="1645DA68" w14:textId="77777777" w:rsidR="0038236E" w:rsidRDefault="00B4505B" w:rsidP="00B4505B">
      <w:pPr>
        <w:jc w:val="both"/>
        <w:rPr>
          <w:rFonts w:ascii="Calibri Light" w:eastAsia="Calibri" w:hAnsi="Calibri Light"/>
          <w:lang w:eastAsia="en-US"/>
        </w:rPr>
      </w:pPr>
      <w:r w:rsidRPr="00B4505B">
        <w:rPr>
          <w:rFonts w:ascii="Calibri Light" w:eastAsia="Calibri" w:hAnsi="Calibri Light"/>
          <w:lang w:eastAsia="en-US"/>
        </w:rPr>
        <w:t xml:space="preserve">An EHCP plan must be reviewed and amended in sufficient time prior to </w:t>
      </w:r>
      <w:r w:rsidR="0038236E">
        <w:rPr>
          <w:rFonts w:ascii="Calibri Light" w:eastAsia="Calibri" w:hAnsi="Calibri Light"/>
          <w:lang w:eastAsia="en-US"/>
        </w:rPr>
        <w:t xml:space="preserve">a </w:t>
      </w:r>
      <w:r w:rsidRPr="00B4505B">
        <w:rPr>
          <w:rFonts w:ascii="Calibri Light" w:eastAsia="Calibri" w:hAnsi="Calibri Light"/>
          <w:lang w:eastAsia="en-US"/>
        </w:rPr>
        <w:t>pupil moving between key phases of education, to allow for planning for and, where necessary, commissioning of support and provision at the new phase.</w:t>
      </w:r>
    </w:p>
    <w:p w14:paraId="1A60514F" w14:textId="2E588DD4" w:rsidR="00B4505B" w:rsidRPr="00B4505B" w:rsidRDefault="00B4505B" w:rsidP="00B4505B">
      <w:pPr>
        <w:jc w:val="both"/>
        <w:rPr>
          <w:rFonts w:ascii="Calibri Light" w:eastAsia="Calibri" w:hAnsi="Calibri Light"/>
          <w:lang w:eastAsia="en-US"/>
        </w:rPr>
      </w:pPr>
      <w:r w:rsidRPr="00B4505B">
        <w:rPr>
          <w:rFonts w:ascii="Calibri Light" w:eastAsia="Calibri" w:hAnsi="Calibri Light"/>
          <w:lang w:eastAsia="en-US"/>
        </w:rPr>
        <w:br/>
        <w:t xml:space="preserve">The review and any amendments must be completed by 15 February in the calendar year of the transfer at the latest for transfers into or between schools. The key transfers are the following: </w:t>
      </w:r>
    </w:p>
    <w:p w14:paraId="7C1C0A5A" w14:textId="77777777" w:rsidR="00B4505B" w:rsidRPr="00B4505B" w:rsidRDefault="00B4505B" w:rsidP="00B4505B">
      <w:pPr>
        <w:numPr>
          <w:ilvl w:val="0"/>
          <w:numId w:val="23"/>
        </w:numPr>
        <w:jc w:val="both"/>
        <w:rPr>
          <w:rFonts w:ascii="Calibri Light" w:eastAsia="Calibri" w:hAnsi="Calibri Light"/>
          <w:lang w:eastAsia="en-US"/>
        </w:rPr>
      </w:pPr>
      <w:r w:rsidRPr="00B4505B">
        <w:rPr>
          <w:rFonts w:ascii="Calibri Light" w:eastAsia="Calibri" w:hAnsi="Calibri Light"/>
          <w:lang w:eastAsia="en-US"/>
        </w:rPr>
        <w:t xml:space="preserve">Early years provider to school </w:t>
      </w:r>
    </w:p>
    <w:p w14:paraId="5AC629E9" w14:textId="77777777" w:rsidR="00B4505B" w:rsidRPr="00B4505B" w:rsidRDefault="00B4505B" w:rsidP="00B4505B">
      <w:pPr>
        <w:numPr>
          <w:ilvl w:val="0"/>
          <w:numId w:val="23"/>
        </w:numPr>
        <w:jc w:val="both"/>
        <w:rPr>
          <w:rFonts w:ascii="Calibri Light" w:eastAsia="Calibri" w:hAnsi="Calibri Light"/>
          <w:lang w:eastAsia="en-US"/>
        </w:rPr>
      </w:pPr>
      <w:r w:rsidRPr="00B4505B">
        <w:rPr>
          <w:rFonts w:ascii="Calibri Light" w:eastAsia="Calibri" w:hAnsi="Calibri Light"/>
          <w:lang w:eastAsia="en-US"/>
        </w:rPr>
        <w:t xml:space="preserve">Primary school to secondary school </w:t>
      </w:r>
    </w:p>
    <w:p w14:paraId="5C02DF43" w14:textId="77777777" w:rsidR="00C67311" w:rsidRPr="00C67311" w:rsidRDefault="00C67311" w:rsidP="00C67311">
      <w:pPr>
        <w:jc w:val="both"/>
        <w:rPr>
          <w:rFonts w:ascii="Calibri Light" w:eastAsia="Calibri" w:hAnsi="Calibri Light"/>
          <w:b/>
          <w:lang w:eastAsia="en-US"/>
        </w:rPr>
      </w:pPr>
    </w:p>
    <w:p w14:paraId="753C0333"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Removing pupils from the SEN record</w:t>
      </w:r>
    </w:p>
    <w:p w14:paraId="1A53B104" w14:textId="77777777" w:rsidR="00C67311" w:rsidRPr="00C67311" w:rsidRDefault="00C67311" w:rsidP="00C67311">
      <w:pPr>
        <w:jc w:val="both"/>
        <w:rPr>
          <w:rFonts w:ascii="Calibri Light" w:eastAsia="Calibri" w:hAnsi="Calibri Light"/>
          <w:b/>
          <w:lang w:eastAsia="en-US"/>
        </w:rPr>
      </w:pPr>
    </w:p>
    <w:p w14:paraId="17BAB91A"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In consultation with parents, the child will be considered for removal from the SEN record where he / she has made sustained, good progress that:</w:t>
      </w:r>
    </w:p>
    <w:p w14:paraId="715BDB55" w14:textId="77777777" w:rsidR="00C67311" w:rsidRPr="00C67311" w:rsidRDefault="00C67311" w:rsidP="00C67311">
      <w:pPr>
        <w:jc w:val="both"/>
        <w:rPr>
          <w:rFonts w:ascii="Calibri Light" w:eastAsia="Calibri" w:hAnsi="Calibri Light"/>
          <w:lang w:eastAsia="en-US"/>
        </w:rPr>
      </w:pPr>
    </w:p>
    <w:p w14:paraId="6BFA3141"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 xml:space="preserve">betters the previous rate of progress and has sufficiently closed the attainment gap between the child and their peers of the same age, </w:t>
      </w:r>
    </w:p>
    <w:p w14:paraId="784081AC"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 xml:space="preserve">or where a child’s wider development and /or social needs have improved and progress in the targeted area is considered to be sustained </w:t>
      </w:r>
    </w:p>
    <w:p w14:paraId="5DBB9573" w14:textId="77777777" w:rsidR="00C67311" w:rsidRPr="00C67311" w:rsidRDefault="00C67311" w:rsidP="00C67311">
      <w:pPr>
        <w:numPr>
          <w:ilvl w:val="0"/>
          <w:numId w:val="14"/>
        </w:numPr>
        <w:contextualSpacing/>
        <w:jc w:val="both"/>
        <w:rPr>
          <w:rFonts w:ascii="Calibri Light" w:eastAsia="Calibri" w:hAnsi="Calibri Light"/>
          <w:lang w:eastAsia="en-US"/>
        </w:rPr>
      </w:pPr>
      <w:r w:rsidRPr="00C67311">
        <w:rPr>
          <w:rFonts w:ascii="Calibri Light" w:eastAsia="Calibri" w:hAnsi="Calibri Light"/>
          <w:lang w:eastAsia="en-US"/>
        </w:rPr>
        <w:t>and additional SEN provision is no longer required to ensure this progress is sustained.</w:t>
      </w:r>
    </w:p>
    <w:p w14:paraId="00614143" w14:textId="796DDA64" w:rsidR="00C67311" w:rsidRDefault="00C67311" w:rsidP="00C67311">
      <w:pPr>
        <w:jc w:val="both"/>
        <w:rPr>
          <w:rFonts w:ascii="Calibri Light" w:eastAsia="Calibri" w:hAnsi="Calibri Light"/>
          <w:b/>
          <w:lang w:eastAsia="en-US"/>
        </w:rPr>
      </w:pPr>
    </w:p>
    <w:p w14:paraId="066035BA" w14:textId="77777777" w:rsidR="0042795F" w:rsidRPr="00C67311" w:rsidRDefault="0042795F" w:rsidP="00C67311">
      <w:pPr>
        <w:jc w:val="both"/>
        <w:rPr>
          <w:rFonts w:ascii="Calibri Light" w:eastAsia="Calibri" w:hAnsi="Calibri Light"/>
          <w:b/>
          <w:lang w:eastAsia="en-US"/>
        </w:rPr>
      </w:pPr>
    </w:p>
    <w:p w14:paraId="2E114AB5"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SUPPORTING PARENTS/CARERS OF CHILDREN WITH SEN</w:t>
      </w:r>
    </w:p>
    <w:p w14:paraId="686BD167" w14:textId="77777777" w:rsidR="00C67311" w:rsidRPr="00C67311" w:rsidRDefault="00C67311" w:rsidP="00C67311">
      <w:pPr>
        <w:jc w:val="both"/>
        <w:rPr>
          <w:rFonts w:ascii="Calibri Light" w:eastAsia="Calibri" w:hAnsi="Calibri Light"/>
          <w:lang w:eastAsia="en-US"/>
        </w:rPr>
      </w:pPr>
    </w:p>
    <w:p w14:paraId="0B4D47DE"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14:paraId="2ECAD542" w14:textId="77777777" w:rsidR="00C67311" w:rsidRPr="00C67311" w:rsidRDefault="00C67311" w:rsidP="00C67311">
      <w:pPr>
        <w:jc w:val="both"/>
        <w:rPr>
          <w:rFonts w:ascii="Calibri Light" w:eastAsia="Calibri" w:hAnsi="Calibri Light"/>
          <w:lang w:eastAsia="en-US"/>
        </w:rPr>
      </w:pPr>
    </w:p>
    <w:p w14:paraId="36641500" w14:textId="77777777" w:rsidR="00C67311" w:rsidRPr="00C67311" w:rsidRDefault="00C67311" w:rsidP="00C67311">
      <w:pPr>
        <w:jc w:val="both"/>
        <w:rPr>
          <w:rFonts w:ascii="Calibri Light" w:eastAsia="Calibri" w:hAnsi="Calibri Light"/>
          <w:b/>
          <w:lang w:eastAsia="en-US"/>
        </w:rPr>
      </w:pPr>
      <w:r w:rsidRPr="00C67311">
        <w:rPr>
          <w:rFonts w:ascii="Calibri Light" w:eastAsia="Calibri" w:hAnsi="Calibri Light"/>
          <w:lang w:eastAsia="en-US"/>
        </w:rPr>
        <w:t>The school will do this in the following ways</w:t>
      </w:r>
      <w:r w:rsidRPr="00C67311">
        <w:rPr>
          <w:rFonts w:ascii="Calibri Light" w:eastAsia="Calibri" w:hAnsi="Calibri Light"/>
          <w:b/>
          <w:lang w:eastAsia="en-US"/>
        </w:rPr>
        <w:t>:</w:t>
      </w:r>
    </w:p>
    <w:p w14:paraId="38867A8A" w14:textId="77777777" w:rsidR="00C67311" w:rsidRPr="00C67311" w:rsidRDefault="00C67311" w:rsidP="00C67311">
      <w:pPr>
        <w:jc w:val="both"/>
        <w:rPr>
          <w:rFonts w:ascii="Calibri Light" w:eastAsia="Calibri" w:hAnsi="Calibri Light"/>
          <w:b/>
          <w:lang w:eastAsia="en-US"/>
        </w:rPr>
      </w:pPr>
    </w:p>
    <w:p w14:paraId="1A17DC4C" w14:textId="77777777" w:rsidR="00C67311" w:rsidRPr="00C67311" w:rsidRDefault="00C67311" w:rsidP="00C67311">
      <w:pPr>
        <w:numPr>
          <w:ilvl w:val="0"/>
          <w:numId w:val="15"/>
        </w:numPr>
        <w:jc w:val="both"/>
        <w:rPr>
          <w:rFonts w:ascii="Calibri Light" w:eastAsia="Calibri" w:hAnsi="Calibri Light"/>
          <w:lang w:eastAsia="en-US"/>
        </w:rPr>
      </w:pPr>
      <w:r w:rsidRPr="00C67311">
        <w:rPr>
          <w:rFonts w:ascii="Calibri Light" w:eastAsia="Calibri" w:hAnsi="Calibri Light"/>
          <w:lang w:eastAsia="en-US"/>
        </w:rPr>
        <w:t>Always making parents feel welcome and actively listening to their concerns, wishes and aspirations for their child, instilling confidence and building effective partnerships.</w:t>
      </w:r>
    </w:p>
    <w:p w14:paraId="206B131F"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Providing information for parents in an accessible way</w:t>
      </w:r>
    </w:p>
    <w:p w14:paraId="46C958FD"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lastRenderedPageBreak/>
        <w:t xml:space="preserve">Publishing how the school implements the SEN Policy on the school web site following the information set out in the SEN information Report (Regulation 3) (2014) and as part of the school’s contribution to the Local Offer. </w:t>
      </w:r>
    </w:p>
    <w:p w14:paraId="3567BBC0"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Teachers meeting with parents, in addition to parent evening appointments, to discuss concerns regarding a child’s progress at the earliest opportunity, raised either by the class teacher or the parents themselves.</w:t>
      </w:r>
    </w:p>
    <w:p w14:paraId="679A866B"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The SENCo being available for a meeting by appointment through the school office.</w:t>
      </w:r>
    </w:p>
    <w:p w14:paraId="2E23B6A0"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Support and guide parents in ways that they can help with their child’s learning and development at home.</w:t>
      </w:r>
    </w:p>
    <w:p w14:paraId="2B21E65A"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Signposting parents to wider support, information and services pertinent to their child’s SEN by ensuring they know how to access the Local Offer and the LA’s Parent Partnership Service.</w:t>
      </w:r>
    </w:p>
    <w:p w14:paraId="4E8ED672"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Consulting with a representative group of parents of children with SEND when reviewing the school’s SEN Information Report (see school web site) and the SEND policy.  A paper copy will be made available to parents on request.</w:t>
      </w:r>
    </w:p>
    <w:p w14:paraId="58C5C5C1"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Building on positive relationships with parents, additional support and guidance will be available to parents at key times, for example, when considering and making a referral for an EHC plan or at times of transition.</w:t>
      </w:r>
    </w:p>
    <w:p w14:paraId="36405DFF" w14:textId="77777777" w:rsidR="00C67311" w:rsidRPr="00C67311" w:rsidRDefault="00C67311" w:rsidP="00C67311">
      <w:pPr>
        <w:numPr>
          <w:ilvl w:val="0"/>
          <w:numId w:val="16"/>
        </w:numPr>
        <w:jc w:val="both"/>
        <w:rPr>
          <w:rFonts w:ascii="Calibri Light" w:eastAsia="Calibri" w:hAnsi="Calibri Light"/>
          <w:lang w:eastAsia="en-US"/>
        </w:rPr>
      </w:pPr>
      <w:r w:rsidRPr="00C67311">
        <w:rPr>
          <w:rFonts w:ascii="Calibri Light" w:eastAsia="Calibri" w:hAnsi="Calibri Light"/>
          <w:lang w:eastAsia="en-US"/>
        </w:rPr>
        <w:t>Making use of media such as email to contact parents and for parents to contact school. Seeking parents’ views and opinions and considering adjustments to practice in the light of findings.</w:t>
      </w:r>
    </w:p>
    <w:p w14:paraId="5E62D428" w14:textId="77777777" w:rsidR="00C67311" w:rsidRPr="00C67311" w:rsidRDefault="00C67311" w:rsidP="00C67311">
      <w:pPr>
        <w:jc w:val="both"/>
        <w:rPr>
          <w:rFonts w:ascii="Calibri Light" w:eastAsia="Calibri" w:hAnsi="Calibri Light"/>
          <w:lang w:eastAsia="en-US"/>
        </w:rPr>
      </w:pPr>
    </w:p>
    <w:p w14:paraId="75668C95" w14:textId="77777777" w:rsidR="00C67311" w:rsidRPr="00C67311" w:rsidRDefault="00C67311" w:rsidP="00C67311">
      <w:pPr>
        <w:jc w:val="both"/>
        <w:rPr>
          <w:rFonts w:ascii="Calibri Light" w:eastAsia="Calibri" w:hAnsi="Calibri Light"/>
          <w:lang w:eastAsia="en-US"/>
        </w:rPr>
      </w:pPr>
    </w:p>
    <w:p w14:paraId="7A2C362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SUPPORTING PUPIL VOICE </w:t>
      </w:r>
    </w:p>
    <w:p w14:paraId="0D27348B" w14:textId="77777777" w:rsidR="00C67311" w:rsidRPr="00C67311" w:rsidRDefault="00C67311" w:rsidP="00C67311">
      <w:pPr>
        <w:jc w:val="both"/>
        <w:rPr>
          <w:rFonts w:ascii="Calibri Light" w:eastAsia="Calibri" w:hAnsi="Calibri Light"/>
          <w:lang w:eastAsia="en-US"/>
        </w:rPr>
      </w:pPr>
    </w:p>
    <w:p w14:paraId="3417640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recognises that all pupils have the right to be involved in making decisions and exercising choice.  We aim to develop pupils’ self-advocacy skills to support them in successfully transferring to their next phase of education.  We will support pupils in developing their confidence to effectively communicate their own interests, aspirations, needs and rights, enabling them to make informed decisions about their learning and take responsibility for those decisions.</w:t>
      </w:r>
    </w:p>
    <w:p w14:paraId="00654ED7"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  </w:t>
      </w:r>
    </w:p>
    <w:p w14:paraId="498E4FF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will do this in the following ways:</w:t>
      </w:r>
    </w:p>
    <w:p w14:paraId="739EA9F8" w14:textId="77777777" w:rsidR="00C67311" w:rsidRPr="00C67311" w:rsidRDefault="00C67311" w:rsidP="00C67311">
      <w:pPr>
        <w:jc w:val="both"/>
        <w:rPr>
          <w:rFonts w:ascii="Calibri Light" w:eastAsia="Calibri" w:hAnsi="Calibri Light"/>
          <w:lang w:eastAsia="en-US"/>
        </w:rPr>
      </w:pPr>
    </w:p>
    <w:p w14:paraId="28EB8542"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Self-knowledge is the first step towards effective self –advocacy. With parents, we will support pupils in understanding their strengths, needs and successful approaches to their learning and also have the confidence to voice their concerns, hopes and aspirations.</w:t>
      </w:r>
    </w:p>
    <w:p w14:paraId="6E63F9AF"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Wherever possible and in an age appropriate manner, pupils with SEN are involved in monitoring and reviewing their progress. Their views are listened too and shared whilst making decisions about future support and provision.</w:t>
      </w:r>
    </w:p>
    <w:p w14:paraId="0C6E9E12"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All staff will actively listen to and address any concerns raised by pupils themselves.</w:t>
      </w:r>
    </w:p>
    <w:p w14:paraId="0AB2D6CF"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Pupils with SEND are encouraged to represent pupil voice.</w:t>
      </w:r>
    </w:p>
    <w:p w14:paraId="09E77481"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Planning in additional support for pupils at key times, for example, when considering and making a referral for an integrated assessment for an EHC plan and to ensure smooth and successful transition into the school or to next phase of education.</w:t>
      </w:r>
    </w:p>
    <w:p w14:paraId="0F6D4046" w14:textId="77777777" w:rsidR="00C67311" w:rsidRPr="00C67311" w:rsidRDefault="00C67311" w:rsidP="00C67311">
      <w:pPr>
        <w:numPr>
          <w:ilvl w:val="0"/>
          <w:numId w:val="21"/>
        </w:numPr>
        <w:ind w:left="714" w:hanging="357"/>
        <w:jc w:val="both"/>
        <w:rPr>
          <w:rFonts w:ascii="Calibri Light" w:eastAsia="Calibri" w:hAnsi="Calibri Light"/>
          <w:lang w:eastAsia="en-US"/>
        </w:rPr>
      </w:pPr>
      <w:r w:rsidRPr="00C67311">
        <w:rPr>
          <w:rFonts w:ascii="Calibri Light" w:eastAsia="Calibri" w:hAnsi="Calibri Light"/>
          <w:lang w:eastAsia="en-US"/>
        </w:rPr>
        <w:t xml:space="preserve">Pupils are also provided with additional support to contribute as fully as possible in their Annual Review. This can be, for example, by attending part of the review meeting in person, preparing a statement to be shared at the meeting, using a peer advocate to support them in the meeting or by preparing a recorded presentation to share at the meeting. </w:t>
      </w:r>
    </w:p>
    <w:p w14:paraId="6D4774E0" w14:textId="21DF6A41" w:rsidR="00C67311" w:rsidRDefault="00C67311" w:rsidP="00C67311">
      <w:pPr>
        <w:jc w:val="both"/>
        <w:rPr>
          <w:rFonts w:ascii="Calibri Light" w:eastAsia="Calibri" w:hAnsi="Calibri Light"/>
          <w:lang w:eastAsia="en-US"/>
        </w:rPr>
      </w:pPr>
    </w:p>
    <w:p w14:paraId="12FBFEDB" w14:textId="77777777" w:rsidR="00813F76" w:rsidRPr="00C67311" w:rsidRDefault="00813F76" w:rsidP="00C67311">
      <w:pPr>
        <w:jc w:val="both"/>
        <w:rPr>
          <w:rFonts w:ascii="Calibri Light" w:eastAsia="Calibri" w:hAnsi="Calibri Light"/>
          <w:lang w:eastAsia="en-US"/>
        </w:rPr>
      </w:pPr>
    </w:p>
    <w:p w14:paraId="695B9F1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lastRenderedPageBreak/>
        <w:t>SUPPORTING PUPILS AT SCHOOL WITH MEDICAL CONDITIONS</w:t>
      </w:r>
    </w:p>
    <w:p w14:paraId="7AF3674F" w14:textId="77777777" w:rsidR="00C67311" w:rsidRPr="00C67311" w:rsidRDefault="00C67311" w:rsidP="00C67311">
      <w:pPr>
        <w:jc w:val="both"/>
        <w:rPr>
          <w:rFonts w:ascii="Calibri Light" w:eastAsia="Calibri" w:hAnsi="Calibri Light"/>
          <w:lang w:eastAsia="en-US"/>
        </w:rPr>
      </w:pPr>
    </w:p>
    <w:p w14:paraId="66CF2ABF"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 recognises that pupils at school with medical conditions should be appropriately supported so that they have full access to education, including school trips and physical education.  Some children with medical conditions may also have special educational needs (SEN) and may have a statement, or EHC plan which brings together health and social care needs, as well as their special educational provision where the SEN Code of Practice (2014) is followed.  </w:t>
      </w:r>
      <w:r w:rsidRPr="00C67311">
        <w:rPr>
          <w:rFonts w:ascii="Calibri Light" w:eastAsia="Calibri" w:hAnsi="Calibri Light"/>
          <w:bCs/>
          <w:lang w:eastAsia="en-US"/>
        </w:rPr>
        <w:t>Please see Administration of Medicines Policy.</w:t>
      </w:r>
    </w:p>
    <w:p w14:paraId="34A7D4B4" w14:textId="77777777" w:rsidR="00C67311" w:rsidRPr="00C67311" w:rsidRDefault="00C67311" w:rsidP="00C67311">
      <w:pPr>
        <w:jc w:val="both"/>
        <w:rPr>
          <w:rFonts w:ascii="Calibri Light" w:eastAsia="Calibri" w:hAnsi="Calibri Light"/>
          <w:b/>
          <w:lang w:eastAsia="en-US"/>
        </w:rPr>
      </w:pPr>
    </w:p>
    <w:p w14:paraId="2597C5C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Admission of a child with medical needs is dependent on LA insurance for medical procedures and staff capability.</w:t>
      </w:r>
    </w:p>
    <w:p w14:paraId="4A8B023D" w14:textId="77777777" w:rsidR="00C67311" w:rsidRPr="00C67311" w:rsidRDefault="00C67311" w:rsidP="00C67311">
      <w:pPr>
        <w:jc w:val="both"/>
        <w:rPr>
          <w:rFonts w:ascii="Calibri Light" w:eastAsia="Calibri" w:hAnsi="Calibri Light"/>
          <w:lang w:eastAsia="en-US"/>
        </w:rPr>
      </w:pPr>
    </w:p>
    <w:p w14:paraId="51E1B8AC"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MONITORING AND EVALUATION OF SEN</w:t>
      </w:r>
    </w:p>
    <w:p w14:paraId="5B768882" w14:textId="77777777" w:rsidR="00C67311" w:rsidRPr="00C67311" w:rsidRDefault="00C67311" w:rsidP="00C67311">
      <w:pPr>
        <w:jc w:val="both"/>
        <w:rPr>
          <w:rFonts w:ascii="Calibri Light" w:eastAsia="Calibri" w:hAnsi="Calibri Light"/>
          <w:lang w:eastAsia="en-US"/>
        </w:rPr>
      </w:pPr>
    </w:p>
    <w:p w14:paraId="6D5FBDE3"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regularly and carefully monitors and evaluates the quality and effectiveness of provision for all pupils including those with SEN.  This is done through regular scrutiny and analysis of data related to the achievement of pupils with SEN, learning walks, work scrutiny, observation and sampling of parent and pupil questionnaires.  The SEN Governor also has a role in scrutinising the school’s self-evaluation of the achievement of pupils with SEN as part of the Governing body’s duty to monitor the effectiveness of the school’s SEN Policy in practice.</w:t>
      </w:r>
    </w:p>
    <w:p w14:paraId="0D04A56E" w14:textId="77777777" w:rsidR="00C67311" w:rsidRPr="00C67311" w:rsidRDefault="00C67311" w:rsidP="00C67311">
      <w:pPr>
        <w:jc w:val="both"/>
        <w:rPr>
          <w:rFonts w:ascii="Calibri Light" w:eastAsia="Calibri" w:hAnsi="Calibri Light"/>
          <w:lang w:eastAsia="en-US"/>
        </w:rPr>
      </w:pPr>
    </w:p>
    <w:p w14:paraId="064B1919" w14:textId="77777777" w:rsidR="00C67311" w:rsidRPr="00C67311" w:rsidRDefault="00C67311" w:rsidP="00C67311">
      <w:pPr>
        <w:jc w:val="both"/>
        <w:rPr>
          <w:rFonts w:ascii="Calibri Light" w:eastAsia="Calibri" w:hAnsi="Calibri Light"/>
          <w:b/>
          <w:lang w:eastAsia="en-US"/>
        </w:rPr>
      </w:pPr>
    </w:p>
    <w:p w14:paraId="0A0E8709"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 xml:space="preserve">TRAINING </w:t>
      </w:r>
    </w:p>
    <w:p w14:paraId="6A5F2B86" w14:textId="77777777" w:rsidR="00C67311" w:rsidRPr="00C67311" w:rsidRDefault="00C67311" w:rsidP="00C67311">
      <w:pPr>
        <w:jc w:val="both"/>
        <w:rPr>
          <w:rFonts w:ascii="Calibri Light" w:eastAsia="Calibri" w:hAnsi="Calibri Light"/>
          <w:lang w:eastAsia="en-US"/>
        </w:rPr>
      </w:pPr>
    </w:p>
    <w:p w14:paraId="6015A9EA"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In order to maintain and develop the quality of teaching, learning and provision to respond to the strengths and needs of all pupils, all staff are encouraged to undertake training and development.  Training needs of staff are identified through the school’s self-evaluation process.</w:t>
      </w:r>
    </w:p>
    <w:p w14:paraId="3A2467F9" w14:textId="77777777" w:rsidR="00C67311" w:rsidRPr="00C67311" w:rsidRDefault="00C67311" w:rsidP="00C67311">
      <w:pPr>
        <w:jc w:val="both"/>
        <w:rPr>
          <w:rFonts w:ascii="Calibri Light" w:eastAsia="Calibri" w:hAnsi="Calibri Light"/>
          <w:lang w:eastAsia="en-US"/>
        </w:rPr>
      </w:pPr>
    </w:p>
    <w:p w14:paraId="21B59FDD"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All teachers and support staff on taking up a post are made aware of the school’s SEN policy.  New staff will meet with the SENCo who will explain the school’s practice and procedures regarding SEND and will discuss the needs of individual pupils. </w:t>
      </w:r>
    </w:p>
    <w:p w14:paraId="4FC2A40C" w14:textId="77777777" w:rsidR="00C67311" w:rsidRPr="00C67311" w:rsidRDefault="00C67311" w:rsidP="00C67311">
      <w:pPr>
        <w:jc w:val="both"/>
        <w:rPr>
          <w:rFonts w:ascii="Calibri Light" w:eastAsia="Calibri" w:hAnsi="Calibri Light"/>
          <w:lang w:eastAsia="en-US"/>
        </w:rPr>
      </w:pPr>
    </w:p>
    <w:p w14:paraId="791C3420" w14:textId="4258C4C0"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school’s SENCos regularly attends STEP schools SEND meetings</w:t>
      </w:r>
      <w:r w:rsidR="00492A9E">
        <w:rPr>
          <w:rFonts w:ascii="Calibri Light" w:eastAsia="Calibri" w:hAnsi="Calibri Light"/>
          <w:lang w:eastAsia="en-US"/>
        </w:rPr>
        <w:t xml:space="preserve"> and SENCo Net</w:t>
      </w:r>
      <w:r w:rsidRPr="00C67311">
        <w:rPr>
          <w:rFonts w:ascii="Calibri Light" w:eastAsia="Calibri" w:hAnsi="Calibri Light"/>
          <w:lang w:eastAsia="en-US"/>
        </w:rPr>
        <w:t>. The SENCo has completed the Post Graduate Certificate for Coordinating SEND.</w:t>
      </w:r>
    </w:p>
    <w:p w14:paraId="0F041232" w14:textId="2A3AB3D9" w:rsidR="004B14EC" w:rsidRDefault="004B14EC" w:rsidP="00C67311">
      <w:pPr>
        <w:jc w:val="both"/>
        <w:rPr>
          <w:rFonts w:ascii="Calibri Light" w:eastAsia="Calibri" w:hAnsi="Calibri Light"/>
          <w:lang w:eastAsia="en-US"/>
        </w:rPr>
      </w:pPr>
    </w:p>
    <w:p w14:paraId="291261B4" w14:textId="77777777" w:rsidR="004B14EC" w:rsidRPr="00C67311" w:rsidRDefault="004B14EC" w:rsidP="00C67311">
      <w:pPr>
        <w:jc w:val="both"/>
        <w:rPr>
          <w:rFonts w:ascii="Calibri Light" w:eastAsia="Calibri" w:hAnsi="Calibri Light"/>
          <w:lang w:eastAsia="en-US"/>
        </w:rPr>
      </w:pPr>
    </w:p>
    <w:p w14:paraId="4ABB64D9" w14:textId="77777777" w:rsidR="00C67311" w:rsidRPr="00C67311" w:rsidRDefault="00C67311" w:rsidP="00C67311">
      <w:pPr>
        <w:contextualSpacing/>
        <w:jc w:val="both"/>
        <w:outlineLvl w:val="0"/>
        <w:rPr>
          <w:rFonts w:ascii="Calibri Light" w:eastAsia="Calibri" w:hAnsi="Calibri Light"/>
          <w:b/>
          <w:lang w:eastAsia="en-US"/>
        </w:rPr>
      </w:pPr>
      <w:r w:rsidRPr="00C67311">
        <w:rPr>
          <w:rFonts w:ascii="Calibri Light" w:eastAsia="Calibri" w:hAnsi="Calibri Light"/>
          <w:b/>
          <w:lang w:eastAsia="en-US"/>
        </w:rPr>
        <w:t>FUNDING FOR SEN AND ALLOCATION OF RESOURCES</w:t>
      </w:r>
    </w:p>
    <w:p w14:paraId="1218B60C" w14:textId="77777777" w:rsidR="00C67311" w:rsidRPr="00C67311" w:rsidRDefault="00C67311" w:rsidP="00C67311">
      <w:pPr>
        <w:contextualSpacing/>
        <w:jc w:val="both"/>
        <w:rPr>
          <w:rFonts w:ascii="Calibri Light" w:eastAsia="Calibri" w:hAnsi="Calibri Light"/>
          <w:b/>
          <w:lang w:eastAsia="en-US"/>
        </w:rPr>
      </w:pPr>
    </w:p>
    <w:p w14:paraId="590C9C56" w14:textId="77777777" w:rsidR="00C67311" w:rsidRPr="00C67311" w:rsidRDefault="00C67311" w:rsidP="00C67311">
      <w:pPr>
        <w:contextualSpacing/>
        <w:jc w:val="both"/>
        <w:rPr>
          <w:rFonts w:ascii="Calibri Light" w:hAnsi="Calibri Light" w:cs="Arial"/>
          <w:kern w:val="24"/>
        </w:rPr>
      </w:pPr>
      <w:r w:rsidRPr="00C67311">
        <w:rPr>
          <w:rFonts w:ascii="Calibri Light" w:hAnsi="Calibri Light" w:cs="Arial"/>
          <w:kern w:val="24"/>
        </w:rPr>
        <w:t xml:space="preserve">The school’s core budget is used to make general provision for all pupils in the school including pupils with SEN.  In addition, every school receives an additional amount of money to help make special educational provision to meet children’s SEN.  This is called the ‘notional SEN budget’. </w:t>
      </w:r>
    </w:p>
    <w:p w14:paraId="53D66F00" w14:textId="77777777" w:rsidR="00C67311" w:rsidRPr="00C67311" w:rsidRDefault="00C67311" w:rsidP="00C67311">
      <w:pPr>
        <w:contextualSpacing/>
        <w:jc w:val="both"/>
        <w:rPr>
          <w:rFonts w:ascii="Calibri Light" w:hAnsi="Calibri Light" w:cs="Arial"/>
          <w:kern w:val="24"/>
        </w:rPr>
      </w:pPr>
    </w:p>
    <w:p w14:paraId="646D3215" w14:textId="77777777" w:rsidR="00C67311" w:rsidRPr="00C67311" w:rsidRDefault="00C67311" w:rsidP="00C67311">
      <w:pPr>
        <w:contextualSpacing/>
        <w:jc w:val="both"/>
        <w:rPr>
          <w:rFonts w:ascii="Calibri Light" w:hAnsi="Calibri Light" w:cs="Arial"/>
          <w:kern w:val="24"/>
        </w:rPr>
      </w:pPr>
      <w:r w:rsidRPr="00C67311">
        <w:rPr>
          <w:rFonts w:ascii="Calibri Light" w:hAnsi="Calibri Light" w:cs="Arial"/>
          <w:kern w:val="24"/>
        </w:rPr>
        <w:t>The amount in this budget is based on a formula which is agreed between schools and the local authority.  If the school can show that to meet the needs of a pupil with SEN costs more than £6,000, it can apply to the local authority for top-up funding to meet the cost of that provision.  Where the local authority agrees that the school’s request for top up funding meets the agreed criteria, the additional costs are provided from funding held by the local authority.  Schools will be expected to use this funding to make provision for that individual pupil.</w:t>
      </w:r>
    </w:p>
    <w:p w14:paraId="4C273CB9" w14:textId="77777777" w:rsidR="00C67311" w:rsidRPr="00C67311" w:rsidRDefault="00C67311" w:rsidP="00C67311">
      <w:pPr>
        <w:contextualSpacing/>
        <w:jc w:val="both"/>
        <w:rPr>
          <w:rFonts w:ascii="Calibri Light" w:hAnsi="Calibri Light" w:cs="Arial"/>
          <w:kern w:val="24"/>
        </w:rPr>
      </w:pPr>
    </w:p>
    <w:p w14:paraId="1851710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may use Pupil Premium Funding where a pupil is registered as SEN and is also in receipt of Pupil Premium grant to address the needs of these pupils and enhance learning and achievement.</w:t>
      </w:r>
    </w:p>
    <w:p w14:paraId="076A01FF" w14:textId="77777777" w:rsidR="00C67311" w:rsidRPr="00C67311" w:rsidRDefault="00C67311" w:rsidP="00C67311">
      <w:pPr>
        <w:jc w:val="both"/>
        <w:rPr>
          <w:rFonts w:ascii="Calibri Light" w:eastAsia="Calibri" w:hAnsi="Calibri Light"/>
          <w:lang w:eastAsia="en-US"/>
        </w:rPr>
      </w:pPr>
    </w:p>
    <w:p w14:paraId="08DB4F0F"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ROLES AND RESPONSIBILITIES</w:t>
      </w:r>
    </w:p>
    <w:p w14:paraId="6074A77F" w14:textId="77777777" w:rsidR="00C67311" w:rsidRPr="00C67311" w:rsidRDefault="00C67311" w:rsidP="00C67311">
      <w:pPr>
        <w:jc w:val="both"/>
        <w:rPr>
          <w:rFonts w:ascii="Calibri Light" w:eastAsia="Calibri" w:hAnsi="Calibri Light"/>
          <w:b/>
          <w:lang w:eastAsia="en-US"/>
        </w:rPr>
      </w:pPr>
    </w:p>
    <w:p w14:paraId="764AA40D" w14:textId="77777777" w:rsidR="00C67311" w:rsidRPr="00C67311" w:rsidRDefault="00C67311" w:rsidP="00C67311">
      <w:pPr>
        <w:jc w:val="both"/>
        <w:outlineLvl w:val="0"/>
        <w:rPr>
          <w:rFonts w:ascii="Calibri Light" w:eastAsia="Calibri" w:hAnsi="Calibri Light" w:cs="Arial"/>
          <w:lang w:eastAsia="en-US"/>
        </w:rPr>
      </w:pPr>
      <w:r w:rsidRPr="00C67311">
        <w:rPr>
          <w:rFonts w:ascii="Calibri Light" w:eastAsia="Calibri" w:hAnsi="Calibri Light"/>
          <w:b/>
          <w:lang w:eastAsia="en-US"/>
        </w:rPr>
        <w:t>SENCo</w:t>
      </w:r>
      <w:r w:rsidRPr="00C67311">
        <w:rPr>
          <w:rFonts w:ascii="Calibri Light" w:eastAsia="Calibri" w:hAnsi="Calibri Light" w:cs="Arial"/>
          <w:lang w:eastAsia="en-US"/>
        </w:rPr>
        <w:t xml:space="preserve"> </w:t>
      </w:r>
    </w:p>
    <w:p w14:paraId="28847CA9" w14:textId="77777777" w:rsidR="00C67311" w:rsidRPr="00C67311" w:rsidRDefault="00C67311" w:rsidP="00C67311">
      <w:pPr>
        <w:jc w:val="both"/>
        <w:rPr>
          <w:rFonts w:ascii="Calibri Light" w:eastAsia="Calibri" w:hAnsi="Calibri Light"/>
          <w:b/>
          <w:lang w:eastAsia="en-US"/>
        </w:rPr>
      </w:pPr>
    </w:p>
    <w:p w14:paraId="7DAF35A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key responsibilities of the SENCO are taken from the SEND 0- 25 Code of Practice (2014) and include: </w:t>
      </w:r>
    </w:p>
    <w:p w14:paraId="45A98AAD" w14:textId="77777777" w:rsidR="00C67311" w:rsidRPr="00C67311" w:rsidRDefault="00C67311" w:rsidP="00C67311">
      <w:pPr>
        <w:jc w:val="both"/>
        <w:rPr>
          <w:rFonts w:ascii="Calibri Light" w:eastAsia="Calibri" w:hAnsi="Calibri Light"/>
          <w:b/>
          <w:lang w:eastAsia="en-US"/>
        </w:rPr>
      </w:pPr>
    </w:p>
    <w:p w14:paraId="1439EE62" w14:textId="77777777" w:rsidR="00C67311" w:rsidRPr="00C67311" w:rsidRDefault="00C67311" w:rsidP="00C67311">
      <w:pPr>
        <w:numPr>
          <w:ilvl w:val="0"/>
          <w:numId w:val="18"/>
        </w:numPr>
        <w:tabs>
          <w:tab w:val="left" w:pos="426"/>
        </w:tabs>
        <w:ind w:hanging="720"/>
        <w:jc w:val="both"/>
        <w:rPr>
          <w:rFonts w:ascii="Calibri Light" w:eastAsia="Calibri" w:hAnsi="Calibri Light"/>
          <w:lang w:eastAsia="en-US"/>
        </w:rPr>
      </w:pPr>
      <w:r w:rsidRPr="00C67311">
        <w:rPr>
          <w:rFonts w:ascii="Calibri Light" w:eastAsia="Calibri" w:hAnsi="Calibri Light"/>
          <w:lang w:eastAsia="en-US"/>
        </w:rPr>
        <w:t xml:space="preserve">overseeing the day-to-day operation of the school’s SEN policy </w:t>
      </w:r>
    </w:p>
    <w:p w14:paraId="0D7AEFC9"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coordinating provision for children with SEN </w:t>
      </w:r>
    </w:p>
    <w:p w14:paraId="404D9EC1"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the relevant Designated Teacher where a looked after pupil has SEN </w:t>
      </w:r>
    </w:p>
    <w:p w14:paraId="7CD01672"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advising a on the graduated approach to providing SEN support </w:t>
      </w:r>
    </w:p>
    <w:p w14:paraId="55FA066E"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advising on the deployment of the school’s delegated budget and other resources to meet pupils’ needs effectively </w:t>
      </w:r>
    </w:p>
    <w:p w14:paraId="73D57CE7"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parents of pupils with SEN </w:t>
      </w:r>
    </w:p>
    <w:p w14:paraId="6025AD0A"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early years providers, other schools, educational psychologists, health and social care professionals, and independent or voluntary bodies </w:t>
      </w:r>
    </w:p>
    <w:p w14:paraId="206C540B"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being a key point of contact with external agencies, especially the local authority and its support services </w:t>
      </w:r>
    </w:p>
    <w:p w14:paraId="76E0E3B0"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liaising with potential next providers of education to ensure a pupil and their parents are informed about options and a smooth transition is planned </w:t>
      </w:r>
    </w:p>
    <w:p w14:paraId="2C8BD1E5"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 xml:space="preserve">working with the Principal and school governors to ensure that the school meets its responsibilities under the Equality Act (2010) with regard to reasonable adjustments and access arrangements </w:t>
      </w:r>
    </w:p>
    <w:p w14:paraId="0B001AE2" w14:textId="77777777" w:rsidR="00C67311" w:rsidRPr="00C67311" w:rsidRDefault="00C67311" w:rsidP="00C67311">
      <w:pPr>
        <w:tabs>
          <w:tab w:val="left" w:pos="426"/>
        </w:tabs>
        <w:ind w:left="426" w:hanging="426"/>
        <w:jc w:val="both"/>
        <w:rPr>
          <w:rFonts w:ascii="Calibri Light" w:eastAsia="Calibri" w:hAnsi="Calibri Light"/>
          <w:lang w:eastAsia="en-US"/>
        </w:rPr>
      </w:pPr>
      <w:r w:rsidRPr="00C67311">
        <w:rPr>
          <w:rFonts w:ascii="Calibri Light" w:eastAsia="Calibri" w:hAnsi="Calibri Light"/>
          <w:lang w:eastAsia="en-US"/>
        </w:rPr>
        <w:t xml:space="preserve">• </w:t>
      </w:r>
      <w:r w:rsidRPr="00C67311">
        <w:rPr>
          <w:rFonts w:ascii="Calibri Light" w:eastAsia="Calibri" w:hAnsi="Calibri Light"/>
          <w:lang w:eastAsia="en-US"/>
        </w:rPr>
        <w:tab/>
        <w:t>ensuring that the school keeps the records of all pupils with SEN up to date.</w:t>
      </w:r>
    </w:p>
    <w:p w14:paraId="1E13F7AB" w14:textId="77777777" w:rsidR="00C67311" w:rsidRPr="00C67311" w:rsidRDefault="00C67311" w:rsidP="00C67311">
      <w:pPr>
        <w:jc w:val="both"/>
        <w:rPr>
          <w:rFonts w:ascii="Calibri Light" w:eastAsia="Calibri" w:hAnsi="Calibri Light"/>
          <w:lang w:eastAsia="en-US"/>
        </w:rPr>
      </w:pPr>
    </w:p>
    <w:p w14:paraId="7F110AFF" w14:textId="77777777" w:rsidR="00C67311" w:rsidRPr="00C67311" w:rsidRDefault="00C67311" w:rsidP="00C67311">
      <w:pPr>
        <w:jc w:val="both"/>
        <w:outlineLvl w:val="0"/>
        <w:rPr>
          <w:rFonts w:ascii="Calibri Light" w:eastAsia="Calibri" w:hAnsi="Calibri Light"/>
          <w:b/>
          <w:lang w:eastAsia="en-US"/>
        </w:rPr>
      </w:pPr>
      <w:r w:rsidRPr="00C67311">
        <w:rPr>
          <w:rFonts w:ascii="Calibri Light" w:eastAsia="Calibri" w:hAnsi="Calibri Light"/>
          <w:b/>
          <w:lang w:eastAsia="en-US"/>
        </w:rPr>
        <w:t>Governing Body and Head teacher</w:t>
      </w:r>
    </w:p>
    <w:p w14:paraId="4BDFDB76" w14:textId="77777777" w:rsidR="00C67311" w:rsidRPr="00C67311" w:rsidRDefault="00C67311" w:rsidP="00C67311">
      <w:pPr>
        <w:jc w:val="both"/>
        <w:rPr>
          <w:rFonts w:ascii="Calibri Light" w:eastAsia="Calibri" w:hAnsi="Calibri Light"/>
          <w:b/>
          <w:lang w:eastAsia="en-US"/>
        </w:rPr>
      </w:pPr>
    </w:p>
    <w:p w14:paraId="65F31D6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Governing Body will, in line with SEN Information Regulations, publish information on the school’s website about the implementation of the school’s policy for pupils with SEN.  The information published </w:t>
      </w:r>
      <w:r w:rsidRPr="00C67311">
        <w:rPr>
          <w:rFonts w:ascii="Calibri Light" w:eastAsia="Calibri" w:hAnsi="Calibri Light"/>
          <w:bCs/>
          <w:lang w:eastAsia="en-US"/>
        </w:rPr>
        <w:t xml:space="preserve">will </w:t>
      </w:r>
      <w:r w:rsidRPr="00C67311">
        <w:rPr>
          <w:rFonts w:ascii="Calibri Light" w:eastAsia="Calibri" w:hAnsi="Calibri Light"/>
          <w:lang w:eastAsia="en-US"/>
        </w:rPr>
        <w:t xml:space="preserve">be updated annually and any changes to the information occurring during the year </w:t>
      </w:r>
      <w:r w:rsidRPr="00C67311">
        <w:rPr>
          <w:rFonts w:ascii="Calibri Light" w:eastAsia="Calibri" w:hAnsi="Calibri Light"/>
          <w:bCs/>
          <w:lang w:eastAsia="en-US"/>
        </w:rPr>
        <w:t xml:space="preserve">will </w:t>
      </w:r>
      <w:r w:rsidRPr="00C67311">
        <w:rPr>
          <w:rFonts w:ascii="Calibri Light" w:eastAsia="Calibri" w:hAnsi="Calibri Light"/>
          <w:lang w:eastAsia="en-US"/>
        </w:rPr>
        <w:t xml:space="preserve">be updated as soon as possible. </w:t>
      </w:r>
    </w:p>
    <w:p w14:paraId="3ABBC299" w14:textId="77777777" w:rsidR="00C67311" w:rsidRPr="00C67311" w:rsidRDefault="00C67311" w:rsidP="00C67311">
      <w:pPr>
        <w:jc w:val="both"/>
        <w:rPr>
          <w:rFonts w:ascii="Calibri Light" w:eastAsia="Calibri" w:hAnsi="Calibri Light"/>
          <w:lang w:eastAsia="en-US"/>
        </w:rPr>
      </w:pPr>
    </w:p>
    <w:p w14:paraId="50253AAD" w14:textId="77777777" w:rsidR="00C67311" w:rsidRPr="00C67311" w:rsidRDefault="00C67311" w:rsidP="00C67311">
      <w:pPr>
        <w:jc w:val="both"/>
        <w:rPr>
          <w:rFonts w:ascii="Calibri Light" w:eastAsia="Calibri" w:hAnsi="Calibri Light" w:cs="Arial"/>
          <w:iCs/>
          <w:lang w:eastAsia="en-US"/>
        </w:rPr>
      </w:pPr>
      <w:r w:rsidRPr="00C67311">
        <w:rPr>
          <w:rFonts w:ascii="Calibri Light" w:eastAsia="Calibri" w:hAnsi="Calibri Light"/>
          <w:lang w:eastAsia="en-US"/>
        </w:rPr>
        <w:t xml:space="preserve">A member of the Governing Body is appointed to have specific oversight of the school’s arrangements for SEN </w:t>
      </w:r>
      <w:r w:rsidRPr="00C67311">
        <w:rPr>
          <w:rFonts w:ascii="Calibri Light" w:eastAsia="Calibri" w:hAnsi="Calibri Light" w:cs="Arial"/>
          <w:iCs/>
          <w:lang w:eastAsia="en-US"/>
        </w:rPr>
        <w:t>and to ensure that the full governing body is kept informed of how the school is meeting the statutory requirements.</w:t>
      </w:r>
    </w:p>
    <w:p w14:paraId="3F48E98C" w14:textId="77777777" w:rsidR="00C67311" w:rsidRPr="00C67311" w:rsidRDefault="00C67311" w:rsidP="00C67311">
      <w:pPr>
        <w:jc w:val="both"/>
        <w:rPr>
          <w:rFonts w:ascii="Calibri Light" w:eastAsia="Calibri" w:hAnsi="Calibri Light"/>
          <w:lang w:eastAsia="en-US"/>
        </w:rPr>
      </w:pPr>
    </w:p>
    <w:p w14:paraId="6B346C8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the pupil premium. The head teacher, SENCO and governing body monitor and evaluate the effectiveness of how these resources are spent on pupil achievement.</w:t>
      </w:r>
    </w:p>
    <w:p w14:paraId="5533B076" w14:textId="77777777" w:rsidR="00C67311" w:rsidRPr="00C67311" w:rsidRDefault="00C67311" w:rsidP="00C67311">
      <w:pPr>
        <w:jc w:val="both"/>
        <w:rPr>
          <w:rFonts w:ascii="Calibri Light" w:eastAsia="Calibri" w:hAnsi="Calibri Light"/>
          <w:lang w:eastAsia="en-US"/>
        </w:rPr>
      </w:pPr>
    </w:p>
    <w:p w14:paraId="3B0574D0"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Head teacher will ensure that the SENCO has sufficient time and resources to carry out his / her functions. This will include providing the SENCO with sufficient administrative support and time away from teaching to enable them to fulfil their responsibilities.</w:t>
      </w:r>
    </w:p>
    <w:p w14:paraId="5B5F1026" w14:textId="77777777" w:rsidR="00C67311" w:rsidRPr="00C67311" w:rsidRDefault="00C67311" w:rsidP="00C67311">
      <w:pPr>
        <w:jc w:val="both"/>
        <w:rPr>
          <w:rFonts w:ascii="Calibri Light" w:eastAsia="Calibri" w:hAnsi="Calibri Light"/>
          <w:b/>
          <w:bCs/>
          <w:lang w:eastAsia="en-US"/>
        </w:rPr>
      </w:pPr>
    </w:p>
    <w:p w14:paraId="68FB71AC" w14:textId="77777777" w:rsidR="00C67311" w:rsidRPr="00C67311" w:rsidRDefault="00C67311" w:rsidP="00C67311">
      <w:pPr>
        <w:jc w:val="both"/>
        <w:outlineLvl w:val="0"/>
        <w:rPr>
          <w:rFonts w:ascii="Calibri Light" w:eastAsia="Calibri" w:hAnsi="Calibri Light"/>
          <w:b/>
          <w:bCs/>
          <w:lang w:eastAsia="en-US"/>
        </w:rPr>
      </w:pPr>
      <w:r w:rsidRPr="00C67311">
        <w:rPr>
          <w:rFonts w:ascii="Calibri Light" w:eastAsia="Calibri" w:hAnsi="Calibri Light"/>
          <w:b/>
          <w:bCs/>
          <w:lang w:eastAsia="en-US"/>
        </w:rPr>
        <w:t>STORING AND MANAGING INFORMATION</w:t>
      </w:r>
    </w:p>
    <w:p w14:paraId="1144B498" w14:textId="77777777" w:rsidR="00C67311" w:rsidRPr="00C67311" w:rsidRDefault="00C67311" w:rsidP="00C67311">
      <w:pPr>
        <w:jc w:val="both"/>
        <w:rPr>
          <w:rFonts w:ascii="Calibri Light" w:eastAsia="Calibri" w:hAnsi="Calibri Light"/>
          <w:b/>
          <w:bCs/>
          <w:lang w:eastAsia="en-US"/>
        </w:rPr>
      </w:pPr>
    </w:p>
    <w:p w14:paraId="13D0EE48"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bCs/>
          <w:lang w:eastAsia="en-US"/>
        </w:rPr>
        <w:t>All records containing sensitive information relating to the special educational needs or disabilities of pupils in school will be treated as highly confidential and be securely placed in a locked cabinet when not in use.</w:t>
      </w:r>
      <w:r w:rsidRPr="00C67311">
        <w:rPr>
          <w:rFonts w:ascii="Calibri Light" w:eastAsia="Calibri" w:hAnsi="Calibri Light"/>
          <w:lang w:eastAsia="en-US"/>
        </w:rPr>
        <w:t xml:space="preserve"> </w:t>
      </w:r>
    </w:p>
    <w:p w14:paraId="5152096F" w14:textId="77777777" w:rsidR="00C67311" w:rsidRPr="00C67311" w:rsidRDefault="00C67311" w:rsidP="00C67311">
      <w:pPr>
        <w:tabs>
          <w:tab w:val="left" w:pos="5190"/>
        </w:tabs>
        <w:jc w:val="both"/>
        <w:rPr>
          <w:rFonts w:ascii="Calibri Light" w:eastAsia="Calibri" w:hAnsi="Calibri Light"/>
          <w:b/>
          <w:lang w:eastAsia="en-US"/>
        </w:rPr>
      </w:pPr>
    </w:p>
    <w:p w14:paraId="42E603FB" w14:textId="77777777" w:rsidR="00BF7C5A" w:rsidRDefault="00BF7C5A" w:rsidP="00C67311">
      <w:pPr>
        <w:tabs>
          <w:tab w:val="left" w:pos="5190"/>
        </w:tabs>
        <w:jc w:val="both"/>
        <w:outlineLvl w:val="0"/>
        <w:rPr>
          <w:rFonts w:ascii="Calibri Light" w:eastAsia="Calibri" w:hAnsi="Calibri Light"/>
          <w:b/>
          <w:lang w:eastAsia="en-US"/>
        </w:rPr>
      </w:pPr>
    </w:p>
    <w:p w14:paraId="5340D9E4" w14:textId="6E0EA53D"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lastRenderedPageBreak/>
        <w:t>REVIEWING THIS POLICY</w:t>
      </w:r>
    </w:p>
    <w:p w14:paraId="79F3CF40" w14:textId="77777777" w:rsidR="00C67311" w:rsidRPr="00C67311" w:rsidRDefault="00C67311" w:rsidP="00C67311">
      <w:pPr>
        <w:tabs>
          <w:tab w:val="left" w:pos="5190"/>
        </w:tabs>
        <w:jc w:val="both"/>
        <w:rPr>
          <w:rFonts w:ascii="Calibri Light" w:eastAsia="Calibri" w:hAnsi="Calibri Light"/>
          <w:lang w:eastAsia="en-US"/>
        </w:rPr>
      </w:pPr>
    </w:p>
    <w:p w14:paraId="1962B8C6" w14:textId="77777777" w:rsidR="00C67311" w:rsidRPr="00C67311" w:rsidRDefault="00C67311" w:rsidP="00C67311">
      <w:pPr>
        <w:tabs>
          <w:tab w:val="left" w:pos="5190"/>
        </w:tabs>
        <w:jc w:val="both"/>
        <w:rPr>
          <w:rFonts w:ascii="Calibri Light" w:eastAsia="Calibri" w:hAnsi="Calibri Light"/>
          <w:lang w:eastAsia="en-US"/>
        </w:rPr>
      </w:pPr>
      <w:r w:rsidRPr="00C67311">
        <w:rPr>
          <w:rFonts w:ascii="Calibri Light" w:eastAsia="Calibri" w:hAnsi="Calibri Light"/>
          <w:lang w:eastAsia="en-US"/>
        </w:rPr>
        <w:t xml:space="preserve">This policy will be formally reviewed annually. </w:t>
      </w:r>
      <w:r w:rsidRPr="00C67311">
        <w:rPr>
          <w:rFonts w:ascii="Calibri Light" w:eastAsia="Calibri" w:hAnsi="Calibri Light"/>
          <w:i/>
          <w:lang w:eastAsia="en-US"/>
        </w:rPr>
        <w:t>Representatives of parents of pupils with SEN and pupils themselves will be part of this process</w:t>
      </w:r>
      <w:r w:rsidRPr="00C67311">
        <w:rPr>
          <w:rFonts w:ascii="Calibri Light" w:eastAsia="Calibri" w:hAnsi="Calibri Light"/>
          <w:lang w:eastAsia="en-US"/>
        </w:rPr>
        <w:t>.</w:t>
      </w:r>
      <w:r w:rsidRPr="00C67311">
        <w:rPr>
          <w:rFonts w:ascii="Calibri Light" w:eastAsia="Calibri" w:hAnsi="Calibri Light"/>
          <w:lang w:eastAsia="en-US"/>
        </w:rPr>
        <w:tab/>
      </w:r>
    </w:p>
    <w:p w14:paraId="7B573468" w14:textId="77777777" w:rsidR="00C67311" w:rsidRPr="00C67311" w:rsidRDefault="00C67311" w:rsidP="00C67311">
      <w:pPr>
        <w:tabs>
          <w:tab w:val="left" w:pos="5190"/>
        </w:tabs>
        <w:jc w:val="both"/>
        <w:rPr>
          <w:rFonts w:ascii="Calibri Light" w:eastAsia="Calibri" w:hAnsi="Calibri Light"/>
          <w:b/>
          <w:lang w:eastAsia="en-US"/>
        </w:rPr>
      </w:pPr>
    </w:p>
    <w:p w14:paraId="5B8267A0" w14:textId="77777777"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t xml:space="preserve">ACCESSIBILITY </w:t>
      </w:r>
    </w:p>
    <w:p w14:paraId="34CE4A0E" w14:textId="77777777" w:rsidR="00C67311" w:rsidRPr="00C67311" w:rsidRDefault="00C67311" w:rsidP="00C67311">
      <w:pPr>
        <w:jc w:val="both"/>
        <w:rPr>
          <w:rFonts w:ascii="Calibri Light" w:eastAsia="Calibri" w:hAnsi="Calibri Light"/>
          <w:lang w:eastAsia="en-US"/>
        </w:rPr>
      </w:pPr>
    </w:p>
    <w:p w14:paraId="68FBC843"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 publishes an accessibility plan (see website) which sets out how we will increase access for disabled pupils to the curriculum, the physical environment and information. </w:t>
      </w:r>
    </w:p>
    <w:p w14:paraId="1E3E8FA1" w14:textId="77777777" w:rsidR="00C67311" w:rsidRPr="00C67311" w:rsidRDefault="00C67311" w:rsidP="00C67311">
      <w:pPr>
        <w:jc w:val="both"/>
        <w:rPr>
          <w:rFonts w:ascii="Calibri Light" w:hAnsi="Calibri Light"/>
          <w:lang w:eastAsia="en-US"/>
        </w:rPr>
      </w:pPr>
    </w:p>
    <w:p w14:paraId="6118CC6F" w14:textId="77777777" w:rsidR="00C67311" w:rsidRPr="00C67311" w:rsidRDefault="00C67311" w:rsidP="00C67311">
      <w:pPr>
        <w:jc w:val="both"/>
        <w:rPr>
          <w:rFonts w:ascii="Calibri Light" w:hAnsi="Calibri Light"/>
          <w:lang w:eastAsia="en-US"/>
        </w:rPr>
      </w:pPr>
      <w:r w:rsidRPr="00C67311">
        <w:rPr>
          <w:rFonts w:ascii="Calibri Light" w:hAnsi="Calibri Light"/>
          <w:lang w:eastAsia="en-US"/>
        </w:rPr>
        <w:t>The school’s accessibility plan sets out how the Governing Body will promote and improve access to education for disabled pupils through:</w:t>
      </w:r>
    </w:p>
    <w:p w14:paraId="0F6799F7" w14:textId="77777777" w:rsidR="00C67311" w:rsidRPr="00C67311" w:rsidRDefault="00C67311" w:rsidP="00C67311">
      <w:pPr>
        <w:jc w:val="both"/>
        <w:rPr>
          <w:rFonts w:ascii="Calibri Light" w:hAnsi="Calibri Light"/>
          <w:lang w:eastAsia="en-US"/>
        </w:rPr>
      </w:pPr>
    </w:p>
    <w:p w14:paraId="148A51D4" w14:textId="77777777" w:rsidR="00C67311" w:rsidRPr="00C67311" w:rsidRDefault="00C67311" w:rsidP="00C67311">
      <w:pPr>
        <w:numPr>
          <w:ilvl w:val="0"/>
          <w:numId w:val="19"/>
        </w:numPr>
        <w:contextualSpacing/>
        <w:jc w:val="both"/>
        <w:rPr>
          <w:rFonts w:ascii="Calibri Light" w:hAnsi="Calibri Light"/>
          <w:lang w:eastAsia="en-US"/>
        </w:rPr>
      </w:pPr>
      <w:r w:rsidRPr="00C67311">
        <w:rPr>
          <w:rFonts w:ascii="Calibri Light" w:hAnsi="Calibri Light"/>
          <w:lang w:eastAsia="en-US"/>
        </w:rPr>
        <w:t xml:space="preserve">increasing the extent to which disabled pupils can participate in the </w:t>
      </w:r>
      <w:r w:rsidRPr="00C67311">
        <w:rPr>
          <w:rFonts w:ascii="Calibri Light" w:hAnsi="Calibri Light"/>
          <w:b/>
          <w:lang w:eastAsia="en-US"/>
        </w:rPr>
        <w:t>school curriculum</w:t>
      </w:r>
      <w:r w:rsidRPr="00C67311">
        <w:rPr>
          <w:rFonts w:ascii="Calibri Light" w:hAnsi="Calibri Light"/>
          <w:lang w:eastAsia="en-US"/>
        </w:rPr>
        <w:t xml:space="preserve"> i.e. </w:t>
      </w:r>
      <w:r w:rsidRPr="00C67311">
        <w:rPr>
          <w:rFonts w:ascii="Calibri Light" w:eastAsia="Calibri" w:hAnsi="Calibri Light" w:cs="Arial"/>
          <w:i/>
          <w:lang w:eastAsia="en-US"/>
        </w:rPr>
        <w:t xml:space="preserve">teaching and learning, participation in after-school clubs and school visits.  </w:t>
      </w:r>
    </w:p>
    <w:p w14:paraId="1971F53B" w14:textId="77777777" w:rsidR="00C67311" w:rsidRPr="00C67311" w:rsidRDefault="00C67311" w:rsidP="00C67311">
      <w:pPr>
        <w:numPr>
          <w:ilvl w:val="0"/>
          <w:numId w:val="19"/>
        </w:numPr>
        <w:contextualSpacing/>
        <w:jc w:val="both"/>
        <w:rPr>
          <w:rFonts w:ascii="Calibri Light" w:hAnsi="Calibri Light"/>
          <w:lang w:eastAsia="en-US"/>
        </w:rPr>
      </w:pPr>
      <w:r w:rsidRPr="00C67311">
        <w:rPr>
          <w:rFonts w:ascii="Calibri Light" w:hAnsi="Calibri Light"/>
          <w:lang w:eastAsia="en-US"/>
        </w:rPr>
        <w:t xml:space="preserve">improving the </w:t>
      </w:r>
      <w:r w:rsidRPr="00C67311">
        <w:rPr>
          <w:rFonts w:ascii="Calibri Light" w:hAnsi="Calibri Light"/>
          <w:b/>
          <w:lang w:eastAsia="en-US"/>
        </w:rPr>
        <w:t>environment</w:t>
      </w:r>
      <w:r w:rsidRPr="00C67311">
        <w:rPr>
          <w:rFonts w:ascii="Calibri Light" w:hAnsi="Calibri Light"/>
          <w:lang w:eastAsia="en-US"/>
        </w:rPr>
        <w:t xml:space="preserve"> of the school to increase the extent to which disabled pupils can take advantage of education and associated services i.e. </w:t>
      </w:r>
      <w:r w:rsidRPr="00C67311">
        <w:rPr>
          <w:rFonts w:ascii="Calibri Light" w:eastAsia="Calibri" w:hAnsi="Calibri Light" w:cs="Arial"/>
          <w:i/>
          <w:lang w:eastAsia="en-US"/>
        </w:rPr>
        <w:t xml:space="preserve">improvements to the physical environment of the school and physical aids to access education.  </w:t>
      </w:r>
    </w:p>
    <w:p w14:paraId="43D98949" w14:textId="77777777" w:rsidR="00C67311" w:rsidRPr="00C67311" w:rsidRDefault="00C67311" w:rsidP="00C67311">
      <w:pPr>
        <w:ind w:left="720"/>
        <w:contextualSpacing/>
        <w:jc w:val="both"/>
        <w:rPr>
          <w:rFonts w:ascii="Calibri Light" w:hAnsi="Calibri Light"/>
          <w:lang w:eastAsia="en-US"/>
        </w:rPr>
      </w:pPr>
    </w:p>
    <w:p w14:paraId="0B749FD9" w14:textId="77777777" w:rsidR="00C67311" w:rsidRPr="00C67311" w:rsidRDefault="00C67311" w:rsidP="00C67311">
      <w:pPr>
        <w:autoSpaceDE w:val="0"/>
        <w:autoSpaceDN w:val="0"/>
        <w:adjustRightInd w:val="0"/>
        <w:jc w:val="both"/>
        <w:outlineLvl w:val="0"/>
        <w:rPr>
          <w:rFonts w:ascii="Calibri Light" w:eastAsia="Calibri" w:hAnsi="Calibri Light" w:cs="Arial"/>
          <w:lang w:eastAsia="en-US"/>
        </w:rPr>
      </w:pPr>
      <w:r w:rsidRPr="00C67311">
        <w:rPr>
          <w:rFonts w:ascii="Calibri Light" w:eastAsia="Calibri" w:hAnsi="Calibri Light" w:cs="Arial"/>
          <w:lang w:eastAsia="en-US"/>
        </w:rPr>
        <w:t>The Accessibility Plan will be reviewed annually.</w:t>
      </w:r>
      <w:r w:rsidRPr="00C67311">
        <w:rPr>
          <w:rFonts w:ascii="Calibri Light" w:eastAsia="Calibri" w:hAnsi="Calibri Light" w:cs="Arial"/>
          <w:i/>
          <w:lang w:eastAsia="en-US"/>
        </w:rPr>
        <w:t xml:space="preserve">  </w:t>
      </w:r>
    </w:p>
    <w:p w14:paraId="1424F1A5" w14:textId="77777777" w:rsidR="00C67311" w:rsidRPr="00C67311" w:rsidRDefault="00C67311" w:rsidP="00C67311">
      <w:pPr>
        <w:autoSpaceDE w:val="0"/>
        <w:autoSpaceDN w:val="0"/>
        <w:adjustRightInd w:val="0"/>
        <w:jc w:val="both"/>
        <w:rPr>
          <w:rFonts w:ascii="Calibri Light" w:eastAsia="Calibri" w:hAnsi="Calibri Light" w:cs="Arial"/>
          <w:lang w:eastAsia="en-US"/>
        </w:rPr>
      </w:pPr>
    </w:p>
    <w:p w14:paraId="6857080D" w14:textId="77777777" w:rsidR="00C67311" w:rsidRPr="00C67311" w:rsidRDefault="00C67311" w:rsidP="00C67311">
      <w:pPr>
        <w:tabs>
          <w:tab w:val="left" w:pos="5190"/>
        </w:tabs>
        <w:jc w:val="both"/>
        <w:outlineLvl w:val="0"/>
        <w:rPr>
          <w:rFonts w:ascii="Calibri Light" w:eastAsia="Calibri" w:hAnsi="Calibri Light"/>
          <w:b/>
          <w:lang w:eastAsia="en-US"/>
        </w:rPr>
      </w:pPr>
      <w:r w:rsidRPr="00C67311">
        <w:rPr>
          <w:rFonts w:ascii="Calibri Light" w:eastAsia="Calibri" w:hAnsi="Calibri Light"/>
          <w:b/>
          <w:lang w:eastAsia="en-US"/>
        </w:rPr>
        <w:t>DEALING WITH CONCERNS AND COMPLAINTS</w:t>
      </w:r>
    </w:p>
    <w:p w14:paraId="6DDCD501" w14:textId="77777777" w:rsidR="00C67311" w:rsidRPr="00C67311" w:rsidRDefault="00C67311" w:rsidP="00C67311">
      <w:pPr>
        <w:tabs>
          <w:tab w:val="left" w:pos="5190"/>
        </w:tabs>
        <w:jc w:val="both"/>
        <w:rPr>
          <w:rFonts w:ascii="Calibri Light" w:eastAsia="Calibri" w:hAnsi="Calibri Light"/>
          <w:b/>
          <w:lang w:eastAsia="en-US"/>
        </w:rPr>
      </w:pPr>
    </w:p>
    <w:p w14:paraId="4BE471FC"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The school is committed to working in close partnership with all members of the school community.  The school places great value on the role which parents and carers can play in supporting their child’s learning.  Staff and governors actively encourage a positive relationship between the school and families.</w:t>
      </w:r>
    </w:p>
    <w:p w14:paraId="15F5BCAC" w14:textId="77777777" w:rsidR="00C67311" w:rsidRPr="00C67311" w:rsidRDefault="00C67311" w:rsidP="00C67311">
      <w:pPr>
        <w:jc w:val="both"/>
        <w:rPr>
          <w:rFonts w:ascii="Calibri Light" w:eastAsia="Calibri" w:hAnsi="Calibri Light"/>
          <w:lang w:eastAsia="en-US"/>
        </w:rPr>
      </w:pPr>
    </w:p>
    <w:p w14:paraId="0F53CA16"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It is recognised that parents of children with SEN may, from time to time, have particular concerns regarding their child’s individual needs.  The School acknowledges the difference between a concern and a complaint however, the requirement to have a complaints policy does not undermine efforts to resolve the concern informally.  Concerns will be dealt with by school as quickly, sympathetically and effectively as possible.</w:t>
      </w:r>
    </w:p>
    <w:p w14:paraId="1C7C58EE" w14:textId="77777777" w:rsidR="00C67311" w:rsidRPr="00C67311" w:rsidRDefault="00C67311" w:rsidP="00C67311">
      <w:pPr>
        <w:jc w:val="both"/>
        <w:rPr>
          <w:rFonts w:ascii="Calibri Light" w:eastAsia="Calibri" w:hAnsi="Calibri Light"/>
          <w:lang w:eastAsia="en-US"/>
        </w:rPr>
      </w:pPr>
    </w:p>
    <w:p w14:paraId="696C5902" w14:textId="77777777" w:rsidR="00C67311" w:rsidRPr="00C67311" w:rsidRDefault="00C67311" w:rsidP="00C67311">
      <w:pPr>
        <w:jc w:val="both"/>
        <w:rPr>
          <w:rFonts w:ascii="Calibri Light" w:eastAsia="Calibri" w:hAnsi="Calibri Light"/>
          <w:lang w:eastAsia="en-US"/>
        </w:rPr>
      </w:pPr>
      <w:r w:rsidRPr="00C67311">
        <w:rPr>
          <w:rFonts w:ascii="Calibri Light" w:eastAsia="Calibri" w:hAnsi="Calibri Light"/>
          <w:lang w:eastAsia="en-US"/>
        </w:rPr>
        <w:t xml:space="preserve">The School’s Complaints Policy outlines the formal procedures which will be invoked when initial attempts to resolve the issue are unsuccessful and the person raising the concern remains dissatisfied and wishes to take the matter further. </w:t>
      </w:r>
    </w:p>
    <w:p w14:paraId="7C9F848E" w14:textId="77777777" w:rsidR="00C67311" w:rsidRPr="00C67311" w:rsidRDefault="00C67311" w:rsidP="00C67311">
      <w:pPr>
        <w:tabs>
          <w:tab w:val="left" w:pos="5190"/>
        </w:tabs>
        <w:jc w:val="both"/>
        <w:rPr>
          <w:rFonts w:ascii="Calibri Light" w:eastAsia="Calibri" w:hAnsi="Calibri Light"/>
          <w:b/>
          <w:lang w:eastAsia="en-US"/>
        </w:rPr>
      </w:pPr>
    </w:p>
    <w:p w14:paraId="0EAD2BD5" w14:textId="77777777" w:rsidR="00C67311" w:rsidRPr="00C67311" w:rsidRDefault="00C67311" w:rsidP="00C67311">
      <w:pPr>
        <w:tabs>
          <w:tab w:val="left" w:pos="5190"/>
        </w:tabs>
        <w:jc w:val="both"/>
        <w:outlineLvl w:val="0"/>
        <w:rPr>
          <w:rFonts w:ascii="Calibri Light" w:eastAsia="Calibri" w:hAnsi="Calibri Light"/>
          <w:i/>
          <w:lang w:eastAsia="en-US"/>
        </w:rPr>
      </w:pPr>
      <w:r w:rsidRPr="00C67311">
        <w:rPr>
          <w:rFonts w:ascii="Calibri Light" w:eastAsia="Calibri" w:hAnsi="Calibri Light"/>
          <w:b/>
          <w:lang w:eastAsia="en-US"/>
        </w:rPr>
        <w:t>BULLYING</w:t>
      </w:r>
    </w:p>
    <w:p w14:paraId="247741C1" w14:textId="77777777" w:rsidR="00C67311" w:rsidRPr="00C67311" w:rsidRDefault="00C67311" w:rsidP="00C67311">
      <w:pPr>
        <w:tabs>
          <w:tab w:val="left" w:pos="5190"/>
        </w:tabs>
        <w:jc w:val="both"/>
        <w:rPr>
          <w:rFonts w:ascii="Calibri Light" w:eastAsia="Calibri" w:hAnsi="Calibri Light"/>
          <w:i/>
          <w:lang w:eastAsia="en-US"/>
        </w:rPr>
      </w:pPr>
    </w:p>
    <w:p w14:paraId="0E224582" w14:textId="77777777" w:rsidR="00C67311" w:rsidRPr="00C67311" w:rsidRDefault="00C67311" w:rsidP="00C67311">
      <w:pPr>
        <w:tabs>
          <w:tab w:val="left" w:pos="5190"/>
        </w:tabs>
        <w:jc w:val="both"/>
        <w:rPr>
          <w:rFonts w:ascii="Calibri Light" w:eastAsia="Calibri" w:hAnsi="Calibri Light"/>
          <w:lang w:eastAsia="en-US"/>
        </w:rPr>
      </w:pPr>
      <w:r w:rsidRPr="00C67311">
        <w:rPr>
          <w:rFonts w:ascii="Calibri Light" w:eastAsia="Calibri" w:hAnsi="Calibri Light"/>
          <w:lang w:eastAsia="en-US"/>
        </w:rPr>
        <w:t xml:space="preserve">We are an inclusive school and work every day to create a safe, secure and happy environment for all children, where everyone is accepted for who they are and where the differences between us are valued and celebrated. </w:t>
      </w:r>
    </w:p>
    <w:p w14:paraId="53D14F23" w14:textId="77777777" w:rsidR="00C67311" w:rsidRPr="00C67311" w:rsidRDefault="00C67311" w:rsidP="00C67311">
      <w:pPr>
        <w:tabs>
          <w:tab w:val="left" w:pos="5190"/>
        </w:tabs>
        <w:jc w:val="both"/>
        <w:rPr>
          <w:rFonts w:ascii="Calibri Light" w:eastAsia="Calibri" w:hAnsi="Calibri Light"/>
          <w:i/>
          <w:lang w:eastAsia="en-US"/>
        </w:rPr>
      </w:pPr>
    </w:p>
    <w:p w14:paraId="1FD5D36C" w14:textId="77777777" w:rsidR="00C67311" w:rsidRPr="00C67311" w:rsidRDefault="00C67311" w:rsidP="00C67311">
      <w:pPr>
        <w:tabs>
          <w:tab w:val="left" w:pos="5190"/>
        </w:tabs>
        <w:jc w:val="both"/>
        <w:rPr>
          <w:rFonts w:ascii="Calibri Light" w:eastAsia="Calibri" w:hAnsi="Calibri Light"/>
          <w:b/>
          <w:lang w:eastAsia="en-US"/>
        </w:rPr>
      </w:pPr>
      <w:r w:rsidRPr="00C67311">
        <w:rPr>
          <w:rFonts w:ascii="Calibri Light" w:eastAsia="Calibri" w:hAnsi="Calibri Light"/>
          <w:lang w:eastAsia="en-US"/>
        </w:rPr>
        <w:t>In our school, bullying is not tolerated.  We are aware, however, that some children with SEN may be particularly vulnerable to bullying.  In order to mitigate this, we are especially vigilant and plan in opportunities through, for example, assemblies and within lessons, to promote a greater understanding of issues related to SEN and disability.  We also find opportunities to positively promote disability through posters, visitors to the school, books and within the curriculum itself.</w:t>
      </w:r>
    </w:p>
    <w:p w14:paraId="691CAAAD" w14:textId="77777777" w:rsidR="00C67311" w:rsidRPr="00C67311" w:rsidRDefault="00C67311" w:rsidP="00C67311">
      <w:pPr>
        <w:tabs>
          <w:tab w:val="left" w:pos="5190"/>
        </w:tabs>
        <w:jc w:val="both"/>
        <w:rPr>
          <w:rFonts w:ascii="Calibri Light" w:eastAsia="Calibri" w:hAnsi="Calibri Light"/>
          <w:b/>
          <w:lang w:eastAsia="en-US"/>
        </w:rPr>
      </w:pPr>
    </w:p>
    <w:p w14:paraId="0BCCA3E4" w14:textId="77777777" w:rsidR="00C67311" w:rsidRPr="00C67311" w:rsidRDefault="00C67311" w:rsidP="00C67311">
      <w:pPr>
        <w:tabs>
          <w:tab w:val="left" w:pos="5190"/>
        </w:tabs>
        <w:jc w:val="both"/>
        <w:rPr>
          <w:rFonts w:ascii="Calibri Light" w:hAnsi="Calibri Light"/>
        </w:rPr>
      </w:pPr>
      <w:r w:rsidRPr="00C67311">
        <w:rPr>
          <w:rFonts w:ascii="Calibri Light" w:eastAsia="Calibri" w:hAnsi="Calibri Light"/>
          <w:lang w:eastAsia="en-US"/>
        </w:rPr>
        <w:t xml:space="preserve">As part of planning the support and provision for pupil’s SEN, we will always look to promoting pupil’s independence and resilience and closely monitor pupil’s well-being outside as well as within the classroom.  </w:t>
      </w:r>
      <w:r w:rsidRPr="00C67311">
        <w:rPr>
          <w:rFonts w:ascii="Calibri Light" w:eastAsia="Calibri" w:hAnsi="Calibri Light"/>
          <w:lang w:eastAsia="en-US"/>
        </w:rPr>
        <w:lastRenderedPageBreak/>
        <w:t>Through the school’s safeguarding arrangements, we will reinforce the safe use and understanding of social media and, where necessary, provide specific tuition in this area for pupils and parents.</w:t>
      </w:r>
    </w:p>
    <w:p w14:paraId="44B80AAA" w14:textId="77777777" w:rsidR="00C67311" w:rsidRPr="00C67311" w:rsidRDefault="00C67311" w:rsidP="00C67311"/>
    <w:p w14:paraId="6D2522FD" w14:textId="362F91D9" w:rsidR="0064579F" w:rsidRDefault="0064579F" w:rsidP="00C67311">
      <w:pPr>
        <w:spacing w:line="276" w:lineRule="auto"/>
      </w:pPr>
    </w:p>
    <w:sectPr w:rsidR="0064579F" w:rsidSect="000268A0">
      <w:pgSz w:w="12240" w:h="15840" w:code="1"/>
      <w:pgMar w:top="851" w:right="758" w:bottom="567" w:left="851" w:header="720" w:footer="576" w:gutter="0"/>
      <w:pgBorders w:display="firstPage"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82CBC" w14:textId="77777777" w:rsidR="00F63A59" w:rsidRDefault="00F63A59">
      <w:r>
        <w:separator/>
      </w:r>
    </w:p>
  </w:endnote>
  <w:endnote w:type="continuationSeparator" w:id="0">
    <w:p w14:paraId="77D7DF13" w14:textId="77777777" w:rsidR="00F63A59" w:rsidRDefault="00F6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4FEDF" w14:textId="77777777" w:rsidR="00F63A59" w:rsidRDefault="00F63A59">
      <w:r>
        <w:separator/>
      </w:r>
    </w:p>
  </w:footnote>
  <w:footnote w:type="continuationSeparator" w:id="0">
    <w:p w14:paraId="504480C0" w14:textId="77777777" w:rsidR="00F63A59" w:rsidRDefault="00F6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079"/>
    <w:multiLevelType w:val="hybridMultilevel"/>
    <w:tmpl w:val="F6A47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6E4894"/>
    <w:multiLevelType w:val="hybridMultilevel"/>
    <w:tmpl w:val="36104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567F8"/>
    <w:multiLevelType w:val="hybridMultilevel"/>
    <w:tmpl w:val="2AF6662C"/>
    <w:lvl w:ilvl="0" w:tplc="DE5E75F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E23712"/>
    <w:multiLevelType w:val="hybridMultilevel"/>
    <w:tmpl w:val="BF9EC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70C"/>
    <w:multiLevelType w:val="hybridMultilevel"/>
    <w:tmpl w:val="DFC66D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57EC"/>
    <w:multiLevelType w:val="hybridMultilevel"/>
    <w:tmpl w:val="A434FA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4425A2"/>
    <w:multiLevelType w:val="hybridMultilevel"/>
    <w:tmpl w:val="D0A8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74BBA"/>
    <w:multiLevelType w:val="hybridMultilevel"/>
    <w:tmpl w:val="EC946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6E7233"/>
    <w:multiLevelType w:val="multilevel"/>
    <w:tmpl w:val="C988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B2261"/>
    <w:multiLevelType w:val="hybridMultilevel"/>
    <w:tmpl w:val="41E2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AB7C10"/>
    <w:multiLevelType w:val="hybridMultilevel"/>
    <w:tmpl w:val="A4D61A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892E10"/>
    <w:multiLevelType w:val="hybridMultilevel"/>
    <w:tmpl w:val="C4EE7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6F7BAB"/>
    <w:multiLevelType w:val="hybridMultilevel"/>
    <w:tmpl w:val="3D6EF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8A158B"/>
    <w:multiLevelType w:val="hybridMultilevel"/>
    <w:tmpl w:val="530C5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351FA8"/>
    <w:multiLevelType w:val="hybridMultilevel"/>
    <w:tmpl w:val="68F4C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667E58"/>
    <w:multiLevelType w:val="hybridMultilevel"/>
    <w:tmpl w:val="88DA80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7AD8711C"/>
    <w:multiLevelType w:val="multilevel"/>
    <w:tmpl w:val="3AD6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7"/>
  </w:num>
  <w:num w:numId="4">
    <w:abstractNumId w:val="16"/>
  </w:num>
  <w:num w:numId="5">
    <w:abstractNumId w:val="6"/>
  </w:num>
  <w:num w:numId="6">
    <w:abstractNumId w:val="19"/>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3"/>
  </w:num>
  <w:num w:numId="12">
    <w:abstractNumId w:val="1"/>
  </w:num>
  <w:num w:numId="13">
    <w:abstractNumId w:val="11"/>
  </w:num>
  <w:num w:numId="14">
    <w:abstractNumId w:val="13"/>
  </w:num>
  <w:num w:numId="15">
    <w:abstractNumId w:val="15"/>
  </w:num>
  <w:num w:numId="16">
    <w:abstractNumId w:val="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0"/>
  </w:num>
  <w:num w:numId="21">
    <w:abstractNumId w:val="1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BE"/>
    <w:rsid w:val="000268A0"/>
    <w:rsid w:val="00032833"/>
    <w:rsid w:val="000F565B"/>
    <w:rsid w:val="00122AE4"/>
    <w:rsid w:val="00164D07"/>
    <w:rsid w:val="001E49EF"/>
    <w:rsid w:val="002757B9"/>
    <w:rsid w:val="002A682E"/>
    <w:rsid w:val="002E0613"/>
    <w:rsid w:val="002E51BB"/>
    <w:rsid w:val="00340733"/>
    <w:rsid w:val="0038236E"/>
    <w:rsid w:val="0042795F"/>
    <w:rsid w:val="00492A9E"/>
    <w:rsid w:val="004B14EC"/>
    <w:rsid w:val="00516EA5"/>
    <w:rsid w:val="005349E7"/>
    <w:rsid w:val="005364CB"/>
    <w:rsid w:val="0064579F"/>
    <w:rsid w:val="006C129E"/>
    <w:rsid w:val="006F0F05"/>
    <w:rsid w:val="00757FCC"/>
    <w:rsid w:val="00763E06"/>
    <w:rsid w:val="0079569C"/>
    <w:rsid w:val="00804DD8"/>
    <w:rsid w:val="00813F76"/>
    <w:rsid w:val="00907241"/>
    <w:rsid w:val="00915EA4"/>
    <w:rsid w:val="009F37CE"/>
    <w:rsid w:val="00A210FB"/>
    <w:rsid w:val="00A34DBD"/>
    <w:rsid w:val="00AB466A"/>
    <w:rsid w:val="00B4505B"/>
    <w:rsid w:val="00B74605"/>
    <w:rsid w:val="00BA4704"/>
    <w:rsid w:val="00BC66BE"/>
    <w:rsid w:val="00BF7C5A"/>
    <w:rsid w:val="00C064B4"/>
    <w:rsid w:val="00C67311"/>
    <w:rsid w:val="00D47A81"/>
    <w:rsid w:val="00DF7136"/>
    <w:rsid w:val="00EF527B"/>
    <w:rsid w:val="00F6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7923"/>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FB"/>
    <w:pPr>
      <w:spacing w:after="0" w:line="240" w:lineRule="auto"/>
    </w:pPr>
    <w:rPr>
      <w:rFonts w:ascii="Times New Roman" w:eastAsia="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outlineLvl w:val="2"/>
    </w:pPr>
    <w:rPr>
      <w:b/>
      <w:bCs/>
      <w:i/>
      <w:iCs/>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ind w:left="720"/>
    </w:pPr>
  </w:style>
  <w:style w:type="paragraph" w:customStyle="1" w:styleId="FooterAlt">
    <w:name w:val="Footer Alt."/>
    <w:basedOn w:val="Normal"/>
    <w:uiPriority w:val="99"/>
    <w:unhideWhenUsed/>
    <w:qFormat/>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026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2167">
      <w:bodyDiv w:val="1"/>
      <w:marLeft w:val="0"/>
      <w:marRight w:val="0"/>
      <w:marTop w:val="0"/>
      <w:marBottom w:val="0"/>
      <w:divBdr>
        <w:top w:val="none" w:sz="0" w:space="0" w:color="auto"/>
        <w:left w:val="none" w:sz="0" w:space="0" w:color="auto"/>
        <w:bottom w:val="none" w:sz="0" w:space="0" w:color="auto"/>
        <w:right w:val="none" w:sz="0" w:space="0" w:color="auto"/>
      </w:divBdr>
      <w:divsChild>
        <w:div w:id="1281953873">
          <w:marLeft w:val="0"/>
          <w:marRight w:val="0"/>
          <w:marTop w:val="0"/>
          <w:marBottom w:val="0"/>
          <w:divBdr>
            <w:top w:val="none" w:sz="0" w:space="0" w:color="auto"/>
            <w:left w:val="none" w:sz="0" w:space="0" w:color="auto"/>
            <w:bottom w:val="none" w:sz="0" w:space="0" w:color="auto"/>
            <w:right w:val="none" w:sz="0" w:space="0" w:color="auto"/>
          </w:divBdr>
          <w:divsChild>
            <w:div w:id="1334258863">
              <w:marLeft w:val="0"/>
              <w:marRight w:val="0"/>
              <w:marTop w:val="0"/>
              <w:marBottom w:val="0"/>
              <w:divBdr>
                <w:top w:val="none" w:sz="0" w:space="0" w:color="auto"/>
                <w:left w:val="none" w:sz="0" w:space="0" w:color="auto"/>
                <w:bottom w:val="none" w:sz="0" w:space="0" w:color="auto"/>
                <w:right w:val="none" w:sz="0" w:space="0" w:color="auto"/>
              </w:divBdr>
              <w:divsChild>
                <w:div w:id="9480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4828">
      <w:bodyDiv w:val="1"/>
      <w:marLeft w:val="0"/>
      <w:marRight w:val="0"/>
      <w:marTop w:val="0"/>
      <w:marBottom w:val="0"/>
      <w:divBdr>
        <w:top w:val="none" w:sz="0" w:space="0" w:color="auto"/>
        <w:left w:val="none" w:sz="0" w:space="0" w:color="auto"/>
        <w:bottom w:val="none" w:sz="0" w:space="0" w:color="auto"/>
        <w:right w:val="none" w:sz="0" w:space="0" w:color="auto"/>
      </w:divBdr>
    </w:div>
    <w:div w:id="518470606">
      <w:bodyDiv w:val="1"/>
      <w:marLeft w:val="0"/>
      <w:marRight w:val="0"/>
      <w:marTop w:val="0"/>
      <w:marBottom w:val="0"/>
      <w:divBdr>
        <w:top w:val="none" w:sz="0" w:space="0" w:color="auto"/>
        <w:left w:val="none" w:sz="0" w:space="0" w:color="auto"/>
        <w:bottom w:val="none" w:sz="0" w:space="0" w:color="auto"/>
        <w:right w:val="none" w:sz="0" w:space="0" w:color="auto"/>
      </w:divBdr>
      <w:divsChild>
        <w:div w:id="1761291477">
          <w:marLeft w:val="0"/>
          <w:marRight w:val="0"/>
          <w:marTop w:val="0"/>
          <w:marBottom w:val="0"/>
          <w:divBdr>
            <w:top w:val="none" w:sz="0" w:space="0" w:color="auto"/>
            <w:left w:val="none" w:sz="0" w:space="0" w:color="auto"/>
            <w:bottom w:val="none" w:sz="0" w:space="0" w:color="auto"/>
            <w:right w:val="none" w:sz="0" w:space="0" w:color="auto"/>
          </w:divBdr>
          <w:divsChild>
            <w:div w:id="1234698590">
              <w:marLeft w:val="0"/>
              <w:marRight w:val="0"/>
              <w:marTop w:val="0"/>
              <w:marBottom w:val="0"/>
              <w:divBdr>
                <w:top w:val="none" w:sz="0" w:space="0" w:color="auto"/>
                <w:left w:val="none" w:sz="0" w:space="0" w:color="auto"/>
                <w:bottom w:val="none" w:sz="0" w:space="0" w:color="auto"/>
                <w:right w:val="none" w:sz="0" w:space="0" w:color="auto"/>
              </w:divBdr>
              <w:divsChild>
                <w:div w:id="546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5074">
          <w:marLeft w:val="0"/>
          <w:marRight w:val="0"/>
          <w:marTop w:val="0"/>
          <w:marBottom w:val="0"/>
          <w:divBdr>
            <w:top w:val="none" w:sz="0" w:space="0" w:color="auto"/>
            <w:left w:val="none" w:sz="0" w:space="0" w:color="auto"/>
            <w:bottom w:val="none" w:sz="0" w:space="0" w:color="auto"/>
            <w:right w:val="none" w:sz="0" w:space="0" w:color="auto"/>
          </w:divBdr>
          <w:divsChild>
            <w:div w:id="1998797693">
              <w:marLeft w:val="0"/>
              <w:marRight w:val="0"/>
              <w:marTop w:val="0"/>
              <w:marBottom w:val="0"/>
              <w:divBdr>
                <w:top w:val="none" w:sz="0" w:space="0" w:color="auto"/>
                <w:left w:val="none" w:sz="0" w:space="0" w:color="auto"/>
                <w:bottom w:val="none" w:sz="0" w:space="0" w:color="auto"/>
                <w:right w:val="none" w:sz="0" w:space="0" w:color="auto"/>
              </w:divBdr>
              <w:divsChild>
                <w:div w:id="20368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1747682">
      <w:bodyDiv w:val="1"/>
      <w:marLeft w:val="0"/>
      <w:marRight w:val="0"/>
      <w:marTop w:val="0"/>
      <w:marBottom w:val="0"/>
      <w:divBdr>
        <w:top w:val="none" w:sz="0" w:space="0" w:color="auto"/>
        <w:left w:val="none" w:sz="0" w:space="0" w:color="auto"/>
        <w:bottom w:val="none" w:sz="0" w:space="0" w:color="auto"/>
        <w:right w:val="none" w:sz="0" w:space="0" w:color="auto"/>
      </w:divBdr>
      <w:divsChild>
        <w:div w:id="1732077574">
          <w:marLeft w:val="0"/>
          <w:marRight w:val="0"/>
          <w:marTop w:val="0"/>
          <w:marBottom w:val="0"/>
          <w:divBdr>
            <w:top w:val="none" w:sz="0" w:space="0" w:color="auto"/>
            <w:left w:val="none" w:sz="0" w:space="0" w:color="auto"/>
            <w:bottom w:val="none" w:sz="0" w:space="0" w:color="auto"/>
            <w:right w:val="none" w:sz="0" w:space="0" w:color="auto"/>
          </w:divBdr>
          <w:divsChild>
            <w:div w:id="1268124438">
              <w:marLeft w:val="0"/>
              <w:marRight w:val="0"/>
              <w:marTop w:val="0"/>
              <w:marBottom w:val="0"/>
              <w:divBdr>
                <w:top w:val="none" w:sz="0" w:space="0" w:color="auto"/>
                <w:left w:val="none" w:sz="0" w:space="0" w:color="auto"/>
                <w:bottom w:val="none" w:sz="0" w:space="0" w:color="auto"/>
                <w:right w:val="none" w:sz="0" w:space="0" w:color="auto"/>
              </w:divBdr>
              <w:divsChild>
                <w:div w:id="2009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F374A6D6-2C47-2E4E-8088-73B6A9F3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C:\Users\lfox\AppData\Roaming\Microsoft\Templates\Business plan.dotx</Template>
  <TotalTime>41</TotalTime>
  <Pages>14</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Policy Name: SEND</vt:lpstr>
    </vt:vector>
  </TitlesOfParts>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SEND</dc:title>
  <dc:subject/>
  <dc:creator>lfox</dc:creator>
  <cp:keywords/>
  <dc:description/>
  <cp:lastModifiedBy>K Stansfield</cp:lastModifiedBy>
  <cp:revision>15</cp:revision>
  <dcterms:created xsi:type="dcterms:W3CDTF">2020-01-30T09:19:00Z</dcterms:created>
  <dcterms:modified xsi:type="dcterms:W3CDTF">2021-03-12T10:16:00Z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